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50" w:rsidRPr="00752377" w:rsidRDefault="00C73F0A" w:rsidP="00752377">
      <w:pPr>
        <w:jc w:val="center"/>
        <w:rPr>
          <w:rFonts w:ascii="Arial" w:hAnsi="Arial" w:cs="Arial"/>
          <w:b/>
          <w:sz w:val="24"/>
          <w:szCs w:val="24"/>
        </w:rPr>
      </w:pPr>
      <w:r w:rsidRPr="00752377">
        <w:rPr>
          <w:rFonts w:ascii="Arial" w:hAnsi="Arial" w:cs="Arial"/>
          <w:b/>
          <w:sz w:val="24"/>
          <w:szCs w:val="24"/>
        </w:rPr>
        <w:t>BIENESTAR</w:t>
      </w:r>
      <w:r w:rsidR="00B34744">
        <w:rPr>
          <w:rFonts w:ascii="Arial" w:hAnsi="Arial" w:cs="Arial"/>
          <w:b/>
          <w:sz w:val="24"/>
          <w:szCs w:val="24"/>
        </w:rPr>
        <w:t xml:space="preserve">: </w:t>
      </w:r>
      <w:r w:rsidR="00C234E9" w:rsidRPr="00752377">
        <w:rPr>
          <w:rFonts w:ascii="Arial" w:hAnsi="Arial" w:cs="Arial"/>
          <w:b/>
          <w:sz w:val="24"/>
          <w:szCs w:val="24"/>
        </w:rPr>
        <w:t>CENTRO DE INTERÉS CULTURAL EEE</w:t>
      </w:r>
    </w:p>
    <w:p w:rsidR="00B550B8" w:rsidRDefault="00B550B8" w:rsidP="00C73F0A">
      <w:pPr>
        <w:jc w:val="both"/>
        <w:rPr>
          <w:rFonts w:ascii="Arial" w:hAnsi="Arial" w:cs="Arial"/>
          <w:b/>
          <w:sz w:val="24"/>
          <w:szCs w:val="24"/>
        </w:rPr>
      </w:pPr>
    </w:p>
    <w:p w:rsidR="00C73F0A" w:rsidRPr="00DE126D" w:rsidRDefault="00B550B8" w:rsidP="00C73F0A">
      <w:pPr>
        <w:jc w:val="both"/>
        <w:rPr>
          <w:rFonts w:ascii="Arial" w:hAnsi="Arial" w:cs="Arial"/>
          <w:b/>
          <w:sz w:val="24"/>
          <w:szCs w:val="24"/>
        </w:rPr>
      </w:pPr>
      <w:r w:rsidRPr="00DE126D">
        <w:rPr>
          <w:rFonts w:ascii="Arial" w:hAnsi="Arial" w:cs="Arial"/>
          <w:b/>
          <w:sz w:val="24"/>
          <w:szCs w:val="24"/>
        </w:rPr>
        <w:t>INTRODUCCIÓN</w:t>
      </w:r>
    </w:p>
    <w:p w:rsidR="00752377" w:rsidRPr="00DE126D" w:rsidRDefault="00B34744" w:rsidP="00C73F0A">
      <w:pPr>
        <w:pStyle w:val="NormalWeb"/>
        <w:jc w:val="both"/>
        <w:rPr>
          <w:rFonts w:ascii="Arial" w:hAnsi="Arial" w:cs="Arial"/>
          <w:lang w:val="es-AR"/>
        </w:rPr>
      </w:pPr>
      <w:r w:rsidRPr="00DE126D">
        <w:rPr>
          <w:rFonts w:ascii="Arial" w:hAnsi="Arial" w:cs="Arial"/>
          <w:lang w:val="es-AR"/>
        </w:rPr>
        <w:t xml:space="preserve">A través de los centros de </w:t>
      </w:r>
      <w:r w:rsidR="00F93C22" w:rsidRPr="00DE126D">
        <w:rPr>
          <w:rFonts w:ascii="Arial" w:hAnsi="Arial" w:cs="Arial"/>
          <w:lang w:val="es-AR"/>
        </w:rPr>
        <w:t>interés</w:t>
      </w:r>
      <w:r w:rsidRPr="00DE126D">
        <w:rPr>
          <w:rFonts w:ascii="Arial" w:hAnsi="Arial" w:cs="Arial"/>
          <w:lang w:val="es-AR"/>
        </w:rPr>
        <w:t xml:space="preserve"> s</w:t>
      </w:r>
      <w:r w:rsidR="00C73F0A" w:rsidRPr="00DE126D">
        <w:rPr>
          <w:rFonts w:ascii="Arial" w:hAnsi="Arial" w:cs="Arial"/>
          <w:lang w:val="es-AR"/>
        </w:rPr>
        <w:t>e dinamizara un  método</w:t>
      </w:r>
      <w:r w:rsidRPr="00DE126D">
        <w:rPr>
          <w:rFonts w:ascii="Arial" w:hAnsi="Arial" w:cs="Arial"/>
          <w:lang w:val="es-AR"/>
        </w:rPr>
        <w:t xml:space="preserve"> </w:t>
      </w:r>
      <w:r w:rsidR="00C73F0A" w:rsidRPr="00DE126D">
        <w:rPr>
          <w:rFonts w:ascii="Arial" w:hAnsi="Arial" w:cs="Arial"/>
          <w:lang w:val="es-AR"/>
        </w:rPr>
        <w:t xml:space="preserve"> que facilitara a los docentes y a sus educandos el tratamiento de un conjunto de contenidos que se agrupan según el tema central, elegidos en función de las necesidades</w:t>
      </w:r>
      <w:r w:rsidRPr="00DE126D">
        <w:rPr>
          <w:rFonts w:ascii="Arial" w:hAnsi="Arial" w:cs="Arial"/>
          <w:lang w:val="es-AR"/>
        </w:rPr>
        <w:t xml:space="preserve"> e </w:t>
      </w:r>
      <w:r w:rsidR="00C73F0A" w:rsidRPr="00DE126D">
        <w:rPr>
          <w:rFonts w:ascii="Arial" w:hAnsi="Arial" w:cs="Arial"/>
          <w:lang w:val="es-AR"/>
        </w:rPr>
        <w:t xml:space="preserve"> intereses de los alumnos, se busca  trasladar el eje de la actividad pedagógica al estudiante. </w:t>
      </w:r>
    </w:p>
    <w:p w:rsidR="00C73F0A" w:rsidRPr="00DE126D" w:rsidRDefault="00C73F0A" w:rsidP="00C73F0A">
      <w:pPr>
        <w:pStyle w:val="NormalWeb"/>
        <w:jc w:val="both"/>
        <w:rPr>
          <w:rFonts w:ascii="Arial" w:hAnsi="Arial" w:cs="Arial"/>
          <w:lang w:val="es-AR"/>
        </w:rPr>
      </w:pPr>
      <w:r w:rsidRPr="00DE126D">
        <w:rPr>
          <w:rFonts w:ascii="Arial" w:hAnsi="Arial" w:cs="Arial"/>
          <w:lang w:val="es-AR"/>
        </w:rPr>
        <w:t xml:space="preserve">Los centros de interés se ubican en </w:t>
      </w:r>
      <w:r w:rsidR="00B34744" w:rsidRPr="00DE126D">
        <w:rPr>
          <w:rFonts w:ascii="Arial" w:hAnsi="Arial" w:cs="Arial"/>
          <w:lang w:val="es-AR"/>
        </w:rPr>
        <w:t>los distintos ciclos de la cadena</w:t>
      </w:r>
      <w:r w:rsidRPr="00DE126D">
        <w:rPr>
          <w:rFonts w:ascii="Arial" w:hAnsi="Arial" w:cs="Arial"/>
          <w:lang w:val="es-AR"/>
        </w:rPr>
        <w:t xml:space="preserve"> educativa</w:t>
      </w:r>
      <w:r w:rsidR="00B34744" w:rsidRPr="00DE126D">
        <w:rPr>
          <w:rFonts w:ascii="Arial" w:hAnsi="Arial" w:cs="Arial"/>
          <w:lang w:val="es-AR"/>
        </w:rPr>
        <w:t xml:space="preserve"> de la EEE</w:t>
      </w:r>
      <w:r w:rsidRPr="00DE126D">
        <w:rPr>
          <w:rFonts w:ascii="Arial" w:hAnsi="Arial" w:cs="Arial"/>
          <w:lang w:val="es-AR"/>
        </w:rPr>
        <w:t xml:space="preserve"> siguiendo una secuencia definida de esta forma se garantiza la adecuada progresión y coherencia entre los aprendizajes, relacionando estos aprendizajes con elementos culturales y </w:t>
      </w:r>
      <w:r w:rsidR="00F93C22" w:rsidRPr="00DE126D">
        <w:rPr>
          <w:rFonts w:ascii="Arial" w:hAnsi="Arial" w:cs="Arial"/>
          <w:lang w:val="es-AR"/>
        </w:rPr>
        <w:t>didácticos</w:t>
      </w:r>
      <w:r w:rsidRPr="00DE126D">
        <w:rPr>
          <w:rFonts w:ascii="Arial" w:hAnsi="Arial" w:cs="Arial"/>
          <w:lang w:val="es-AR"/>
        </w:rPr>
        <w:t xml:space="preserve"> como la chirimía, canto, danza, teatro, </w:t>
      </w:r>
      <w:r w:rsidR="00F93C22" w:rsidRPr="00DE126D">
        <w:rPr>
          <w:rFonts w:ascii="Arial" w:hAnsi="Arial" w:cs="Arial"/>
          <w:lang w:val="es-AR"/>
        </w:rPr>
        <w:t>cafés</w:t>
      </w:r>
      <w:r w:rsidRPr="00DE126D">
        <w:rPr>
          <w:rFonts w:ascii="Arial" w:hAnsi="Arial" w:cs="Arial"/>
          <w:lang w:val="es-AR"/>
        </w:rPr>
        <w:t xml:space="preserve"> literarios, productividad, entre otros.</w:t>
      </w:r>
    </w:p>
    <w:p w:rsidR="00C73F0A" w:rsidRPr="00DE126D" w:rsidRDefault="00B34744" w:rsidP="00C73F0A">
      <w:pPr>
        <w:pStyle w:val="NormalWeb"/>
        <w:jc w:val="both"/>
        <w:rPr>
          <w:rFonts w:ascii="Arial" w:hAnsi="Arial" w:cs="Arial"/>
          <w:lang w:val="es-AR"/>
        </w:rPr>
      </w:pPr>
      <w:r w:rsidRPr="00DE126D">
        <w:rPr>
          <w:rFonts w:ascii="Arial" w:hAnsi="Arial" w:cs="Arial"/>
          <w:lang w:val="es-AR"/>
        </w:rPr>
        <w:t xml:space="preserve">Con esta propuesta se involucra </w:t>
      </w:r>
      <w:r w:rsidR="00C73F0A" w:rsidRPr="00DE126D">
        <w:rPr>
          <w:rFonts w:ascii="Arial" w:hAnsi="Arial" w:cs="Arial"/>
          <w:lang w:val="es-AR"/>
        </w:rPr>
        <w:t xml:space="preserve"> a</w:t>
      </w:r>
      <w:r w:rsidRPr="00DE126D">
        <w:rPr>
          <w:rFonts w:ascii="Arial" w:hAnsi="Arial" w:cs="Arial"/>
          <w:lang w:val="es-AR"/>
        </w:rPr>
        <w:t xml:space="preserve">  la comunidad educativa</w:t>
      </w:r>
    </w:p>
    <w:p w:rsidR="00CB7FD9" w:rsidRPr="00DE126D" w:rsidRDefault="00CB7FD9" w:rsidP="00CB7FD9">
      <w:pPr>
        <w:pStyle w:val="Prrafodelista"/>
        <w:ind w:left="0"/>
        <w:jc w:val="both"/>
        <w:rPr>
          <w:rFonts w:ascii="Arial" w:hAnsi="Arial" w:cs="Arial"/>
          <w:b/>
          <w:sz w:val="24"/>
          <w:szCs w:val="24"/>
        </w:rPr>
      </w:pPr>
    </w:p>
    <w:p w:rsidR="00CB7FD9" w:rsidRPr="00DE126D" w:rsidRDefault="00CB7FD9" w:rsidP="00CB7FD9">
      <w:pPr>
        <w:pStyle w:val="Prrafodelista"/>
        <w:ind w:left="0"/>
        <w:jc w:val="both"/>
        <w:rPr>
          <w:rFonts w:ascii="Arial" w:hAnsi="Arial" w:cs="Arial"/>
          <w:b/>
          <w:sz w:val="24"/>
          <w:szCs w:val="24"/>
        </w:rPr>
      </w:pPr>
      <w:r w:rsidRPr="00DE126D">
        <w:rPr>
          <w:rFonts w:ascii="Arial" w:hAnsi="Arial" w:cs="Arial"/>
          <w:b/>
          <w:sz w:val="24"/>
          <w:szCs w:val="24"/>
        </w:rPr>
        <w:t>JUSTIFICACIÓN</w:t>
      </w:r>
    </w:p>
    <w:p w:rsidR="00CB7FD9" w:rsidRPr="00DE126D" w:rsidRDefault="00CB7FD9" w:rsidP="00CB7FD9">
      <w:pPr>
        <w:pStyle w:val="Prrafodelista"/>
        <w:rPr>
          <w:rFonts w:ascii="Arial" w:hAnsi="Arial" w:cs="Arial"/>
          <w:b/>
          <w:sz w:val="24"/>
          <w:szCs w:val="24"/>
        </w:rPr>
      </w:pPr>
    </w:p>
    <w:p w:rsidR="00CB7FD9" w:rsidRPr="00DE126D" w:rsidRDefault="00CB7FD9" w:rsidP="00CB7FD9">
      <w:pPr>
        <w:spacing w:after="0"/>
        <w:jc w:val="both"/>
        <w:rPr>
          <w:rFonts w:ascii="Arial" w:hAnsi="Arial" w:cs="Arial"/>
          <w:sz w:val="24"/>
          <w:szCs w:val="24"/>
        </w:rPr>
      </w:pPr>
      <w:r w:rsidRPr="00DE126D">
        <w:rPr>
          <w:rFonts w:ascii="Arial" w:hAnsi="Arial" w:cs="Arial"/>
          <w:sz w:val="24"/>
          <w:szCs w:val="24"/>
        </w:rPr>
        <w:t xml:space="preserve">La importancia de fomentar la cultura en las instituciones educativas parte del hecho que la juventud  colombiana tiene el derecho de la recreación y la expresión artística (art. 52 y 71 constitución política de Colombia). Es por esto  que se  hace necesario proponer a </w:t>
      </w:r>
      <w:r w:rsidR="00F93C22" w:rsidRPr="00DE126D">
        <w:rPr>
          <w:rFonts w:ascii="Arial" w:hAnsi="Arial" w:cs="Arial"/>
          <w:sz w:val="24"/>
          <w:szCs w:val="24"/>
        </w:rPr>
        <w:t>los</w:t>
      </w:r>
      <w:r w:rsidRPr="00DE126D">
        <w:rPr>
          <w:rFonts w:ascii="Arial" w:hAnsi="Arial" w:cs="Arial"/>
          <w:sz w:val="24"/>
          <w:szCs w:val="24"/>
        </w:rPr>
        <w:t xml:space="preserve"> jóvenes alternativas que permitan la construcción de sociedad y la solución a conflictos de forma no violenta, mediante la exaltación de la diferencia y la cimentación de la identidad cultural desde la perspectiva juvenil.</w:t>
      </w:r>
    </w:p>
    <w:p w:rsidR="00CB7FD9" w:rsidRPr="00DE126D" w:rsidRDefault="00CB7FD9" w:rsidP="00CB7FD9">
      <w:pPr>
        <w:spacing w:after="0"/>
        <w:jc w:val="both"/>
        <w:rPr>
          <w:rFonts w:ascii="Arial" w:hAnsi="Arial" w:cs="Arial"/>
          <w:sz w:val="24"/>
          <w:szCs w:val="24"/>
        </w:rPr>
      </w:pPr>
    </w:p>
    <w:p w:rsidR="00CB7FD9" w:rsidRPr="00DE126D" w:rsidRDefault="00CB7FD9" w:rsidP="00CB7FD9">
      <w:pPr>
        <w:spacing w:after="0"/>
        <w:jc w:val="both"/>
        <w:rPr>
          <w:rFonts w:ascii="Arial" w:hAnsi="Arial" w:cs="Arial"/>
          <w:sz w:val="24"/>
          <w:szCs w:val="24"/>
        </w:rPr>
      </w:pPr>
      <w:r w:rsidRPr="00DE126D">
        <w:rPr>
          <w:rFonts w:ascii="Arial" w:hAnsi="Arial" w:cs="Arial"/>
          <w:sz w:val="24"/>
          <w:szCs w:val="24"/>
        </w:rPr>
        <w:t>Con estos talleres de expresiones artísticas vemos la posibilidad real de sensibilizar la población estudiantil y minimizar actividades violentas en la comunidad educativa y fuera de ella.</w:t>
      </w:r>
    </w:p>
    <w:p w:rsidR="00CB7FD9" w:rsidRPr="00DE126D" w:rsidRDefault="00CB7FD9" w:rsidP="00CB7FD9">
      <w:pPr>
        <w:spacing w:after="0"/>
        <w:jc w:val="both"/>
        <w:rPr>
          <w:rFonts w:ascii="Arial" w:hAnsi="Arial" w:cs="Arial"/>
          <w:sz w:val="24"/>
          <w:szCs w:val="24"/>
        </w:rPr>
      </w:pPr>
    </w:p>
    <w:p w:rsidR="00CB7FD9" w:rsidRPr="00DE126D" w:rsidRDefault="00CB7FD9" w:rsidP="00CB7FD9">
      <w:pPr>
        <w:spacing w:after="0"/>
        <w:jc w:val="both"/>
        <w:rPr>
          <w:rFonts w:ascii="Arial" w:hAnsi="Arial" w:cs="Arial"/>
          <w:sz w:val="24"/>
          <w:szCs w:val="24"/>
        </w:rPr>
      </w:pPr>
      <w:r w:rsidRPr="00DE126D">
        <w:rPr>
          <w:rFonts w:ascii="Arial" w:hAnsi="Arial" w:cs="Arial"/>
          <w:sz w:val="24"/>
          <w:szCs w:val="24"/>
        </w:rPr>
        <w:t xml:space="preserve">Además se </w:t>
      </w:r>
      <w:r w:rsidR="00B550B8" w:rsidRPr="00DE126D">
        <w:rPr>
          <w:rFonts w:ascii="Arial" w:hAnsi="Arial" w:cs="Arial"/>
          <w:sz w:val="24"/>
          <w:szCs w:val="24"/>
        </w:rPr>
        <w:t>fortalecen valores como: La inclusión</w:t>
      </w:r>
      <w:r w:rsidRPr="00DE126D">
        <w:rPr>
          <w:rFonts w:ascii="Arial" w:hAnsi="Arial" w:cs="Arial"/>
          <w:sz w:val="24"/>
          <w:szCs w:val="24"/>
        </w:rPr>
        <w:t xml:space="preserve">, </w:t>
      </w:r>
      <w:r w:rsidR="00B550B8" w:rsidRPr="00DE126D">
        <w:rPr>
          <w:rFonts w:ascii="Arial" w:hAnsi="Arial" w:cs="Arial"/>
          <w:sz w:val="24"/>
          <w:szCs w:val="24"/>
        </w:rPr>
        <w:t xml:space="preserve">la amistad, la solidaridad, el respeto, la creatividad, la </w:t>
      </w:r>
      <w:r w:rsidR="00F93C22" w:rsidRPr="00DE126D">
        <w:rPr>
          <w:rFonts w:ascii="Arial" w:hAnsi="Arial" w:cs="Arial"/>
          <w:sz w:val="24"/>
          <w:szCs w:val="24"/>
        </w:rPr>
        <w:t>responsabilidad</w:t>
      </w:r>
      <w:r w:rsidR="00B550B8" w:rsidRPr="00DE126D">
        <w:rPr>
          <w:rFonts w:ascii="Arial" w:hAnsi="Arial" w:cs="Arial"/>
          <w:sz w:val="24"/>
          <w:szCs w:val="24"/>
        </w:rPr>
        <w:t xml:space="preserve"> </w:t>
      </w:r>
      <w:r w:rsidRPr="00DE126D">
        <w:rPr>
          <w:rFonts w:ascii="Arial" w:hAnsi="Arial" w:cs="Arial"/>
          <w:sz w:val="24"/>
          <w:szCs w:val="24"/>
        </w:rPr>
        <w:t>entre otros;</w:t>
      </w:r>
      <w:r w:rsidR="00B550B8" w:rsidRPr="00DE126D">
        <w:rPr>
          <w:rFonts w:ascii="Arial" w:hAnsi="Arial" w:cs="Arial"/>
          <w:sz w:val="24"/>
          <w:szCs w:val="24"/>
        </w:rPr>
        <w:t xml:space="preserve"> estimulando en los jóvenes una </w:t>
      </w:r>
      <w:r w:rsidR="00F93C22" w:rsidRPr="00DE126D">
        <w:rPr>
          <w:rFonts w:ascii="Arial" w:hAnsi="Arial" w:cs="Arial"/>
          <w:sz w:val="24"/>
          <w:szCs w:val="24"/>
        </w:rPr>
        <w:t>cultura</w:t>
      </w:r>
      <w:r w:rsidR="00B550B8" w:rsidRPr="00DE126D">
        <w:rPr>
          <w:rFonts w:ascii="Arial" w:hAnsi="Arial" w:cs="Arial"/>
          <w:sz w:val="24"/>
          <w:szCs w:val="24"/>
        </w:rPr>
        <w:t xml:space="preserve"> ciudadana</w:t>
      </w:r>
      <w:r w:rsidRPr="00DE126D">
        <w:rPr>
          <w:rFonts w:ascii="Arial" w:hAnsi="Arial" w:cs="Arial"/>
          <w:sz w:val="24"/>
          <w:szCs w:val="24"/>
        </w:rPr>
        <w:t>.</w:t>
      </w:r>
    </w:p>
    <w:p w:rsidR="00CB7FD9" w:rsidRPr="00DE126D" w:rsidRDefault="00CB7FD9" w:rsidP="00CB7FD9">
      <w:pPr>
        <w:spacing w:after="0"/>
        <w:jc w:val="both"/>
        <w:rPr>
          <w:rFonts w:ascii="Arial" w:hAnsi="Arial" w:cs="Arial"/>
          <w:sz w:val="24"/>
          <w:szCs w:val="24"/>
        </w:rPr>
      </w:pPr>
    </w:p>
    <w:p w:rsidR="008A3B28" w:rsidRDefault="008A3B28" w:rsidP="00F93C22">
      <w:pPr>
        <w:rPr>
          <w:rFonts w:ascii="Arial" w:hAnsi="Arial" w:cs="Arial"/>
          <w:b/>
          <w:sz w:val="24"/>
          <w:szCs w:val="24"/>
        </w:rPr>
      </w:pPr>
    </w:p>
    <w:p w:rsidR="008A3B28" w:rsidRDefault="008A3B28" w:rsidP="00F93C22">
      <w:pPr>
        <w:rPr>
          <w:rFonts w:ascii="Arial" w:hAnsi="Arial" w:cs="Arial"/>
          <w:b/>
          <w:sz w:val="24"/>
          <w:szCs w:val="24"/>
        </w:rPr>
      </w:pPr>
    </w:p>
    <w:p w:rsidR="008A3B28" w:rsidRDefault="008A3B28" w:rsidP="00F93C22">
      <w:pPr>
        <w:rPr>
          <w:rFonts w:ascii="Arial" w:hAnsi="Arial" w:cs="Arial"/>
          <w:b/>
          <w:sz w:val="24"/>
          <w:szCs w:val="24"/>
        </w:rPr>
      </w:pPr>
    </w:p>
    <w:p w:rsidR="00CB7FD9" w:rsidRPr="00DE126D" w:rsidRDefault="00CB7FD9" w:rsidP="00F93C22">
      <w:pPr>
        <w:rPr>
          <w:rFonts w:ascii="Arial" w:hAnsi="Arial" w:cs="Arial"/>
          <w:b/>
          <w:sz w:val="24"/>
          <w:szCs w:val="24"/>
        </w:rPr>
      </w:pPr>
      <w:r w:rsidRPr="00DE126D">
        <w:rPr>
          <w:rFonts w:ascii="Arial" w:hAnsi="Arial" w:cs="Arial"/>
          <w:b/>
          <w:sz w:val="24"/>
          <w:szCs w:val="24"/>
        </w:rPr>
        <w:lastRenderedPageBreak/>
        <w:t>OBJETIVO GENERAL:</w:t>
      </w:r>
    </w:p>
    <w:p w:rsidR="00CB7FD9" w:rsidRPr="00DE126D" w:rsidRDefault="00CB7FD9" w:rsidP="00F93C22">
      <w:pPr>
        <w:jc w:val="both"/>
        <w:rPr>
          <w:rFonts w:ascii="Arial" w:hAnsi="Arial" w:cs="Arial"/>
          <w:sz w:val="24"/>
          <w:szCs w:val="24"/>
        </w:rPr>
      </w:pPr>
      <w:r w:rsidRPr="00DE126D">
        <w:rPr>
          <w:rFonts w:ascii="Arial" w:hAnsi="Arial" w:cs="Arial"/>
          <w:sz w:val="24"/>
          <w:szCs w:val="24"/>
        </w:rPr>
        <w:t xml:space="preserve">Implementar acciones de arte, recreación y cultura en la comunidad educativa de </w:t>
      </w:r>
      <w:smartTag w:uri="urn:schemas-microsoft-com:office:smarttags" w:element="PersonName">
        <w:smartTagPr>
          <w:attr w:name="ProductID" w:val="la Corporaci￳n Escuela"/>
        </w:smartTagPr>
        <w:r w:rsidRPr="00DE126D">
          <w:rPr>
            <w:rFonts w:ascii="Arial" w:hAnsi="Arial" w:cs="Arial"/>
            <w:sz w:val="24"/>
            <w:szCs w:val="24"/>
          </w:rPr>
          <w:t>la Corporación Escuela</w:t>
        </w:r>
      </w:smartTag>
      <w:r w:rsidRPr="00DE126D">
        <w:rPr>
          <w:rFonts w:ascii="Arial" w:hAnsi="Arial" w:cs="Arial"/>
          <w:sz w:val="24"/>
          <w:szCs w:val="24"/>
        </w:rPr>
        <w:t xml:space="preserve"> Empresarial de Educación, para el fortalecimiento de la convivencia, la participación y el bienestar.</w:t>
      </w:r>
    </w:p>
    <w:p w:rsidR="00CB7FD9" w:rsidRPr="00DE126D" w:rsidRDefault="00CB7FD9" w:rsidP="00CB7FD9">
      <w:pPr>
        <w:jc w:val="both"/>
        <w:rPr>
          <w:rFonts w:ascii="Arial" w:hAnsi="Arial" w:cs="Arial"/>
          <w:b/>
          <w:sz w:val="24"/>
          <w:szCs w:val="24"/>
        </w:rPr>
      </w:pPr>
    </w:p>
    <w:p w:rsidR="00CB7FD9" w:rsidRPr="00DE126D" w:rsidRDefault="00CB7FD9" w:rsidP="00F93C22">
      <w:pPr>
        <w:rPr>
          <w:rFonts w:ascii="Arial" w:hAnsi="Arial" w:cs="Arial"/>
          <w:b/>
          <w:sz w:val="24"/>
          <w:szCs w:val="24"/>
        </w:rPr>
      </w:pPr>
      <w:r w:rsidRPr="00DE126D">
        <w:rPr>
          <w:rFonts w:ascii="Arial" w:hAnsi="Arial" w:cs="Arial"/>
          <w:b/>
          <w:sz w:val="24"/>
          <w:szCs w:val="24"/>
        </w:rPr>
        <w:t>OBJETIVO ESPECÍFICOS</w:t>
      </w:r>
    </w:p>
    <w:p w:rsidR="00CB7FD9" w:rsidRPr="00DE126D" w:rsidRDefault="00CB7FD9" w:rsidP="00F93C22">
      <w:pPr>
        <w:jc w:val="both"/>
        <w:rPr>
          <w:rFonts w:ascii="Arial" w:hAnsi="Arial" w:cs="Arial"/>
          <w:sz w:val="24"/>
          <w:szCs w:val="24"/>
        </w:rPr>
      </w:pPr>
      <w:r w:rsidRPr="00DE126D">
        <w:rPr>
          <w:rFonts w:ascii="Arial" w:hAnsi="Arial" w:cs="Arial"/>
          <w:sz w:val="24"/>
          <w:szCs w:val="24"/>
        </w:rPr>
        <w:t xml:space="preserve">Fortalecer las habilidades y destrezas artísticas en la comunidad educativa de </w:t>
      </w:r>
      <w:smartTag w:uri="urn:schemas-microsoft-com:office:smarttags" w:element="PersonName">
        <w:smartTagPr>
          <w:attr w:name="ProductID" w:val="la Escuela Empresarial"/>
        </w:smartTagPr>
        <w:r w:rsidRPr="00DE126D">
          <w:rPr>
            <w:rFonts w:ascii="Arial" w:hAnsi="Arial" w:cs="Arial"/>
            <w:sz w:val="24"/>
            <w:szCs w:val="24"/>
          </w:rPr>
          <w:t>la Escuela Empresarial</w:t>
        </w:r>
      </w:smartTag>
      <w:r w:rsidRPr="00DE126D">
        <w:rPr>
          <w:rFonts w:ascii="Arial" w:hAnsi="Arial" w:cs="Arial"/>
          <w:sz w:val="24"/>
          <w:szCs w:val="24"/>
        </w:rPr>
        <w:t xml:space="preserve"> de Educación que permita la adecuada utilización del tiempo libre y la representación de la institución en otros espacios de la ciudad.</w:t>
      </w:r>
    </w:p>
    <w:p w:rsidR="00CB7FD9" w:rsidRPr="00DE126D" w:rsidRDefault="00CB7FD9" w:rsidP="00F93C22">
      <w:pPr>
        <w:spacing w:after="0"/>
        <w:jc w:val="both"/>
        <w:rPr>
          <w:rFonts w:ascii="Arial" w:hAnsi="Arial" w:cs="Arial"/>
          <w:sz w:val="24"/>
          <w:szCs w:val="24"/>
        </w:rPr>
      </w:pPr>
      <w:r w:rsidRPr="00DE126D">
        <w:rPr>
          <w:rFonts w:ascii="Arial" w:hAnsi="Arial" w:cs="Arial"/>
          <w:sz w:val="24"/>
          <w:szCs w:val="24"/>
        </w:rPr>
        <w:t>Dinamizar los espacios comunitarios, educativos y familiares a</w:t>
      </w:r>
      <w:r w:rsidR="0021227C" w:rsidRPr="00DE126D">
        <w:rPr>
          <w:rFonts w:ascii="Arial" w:hAnsi="Arial" w:cs="Arial"/>
          <w:sz w:val="24"/>
          <w:szCs w:val="24"/>
        </w:rPr>
        <w:t xml:space="preserve"> travé</w:t>
      </w:r>
      <w:r w:rsidRPr="00DE126D">
        <w:rPr>
          <w:rFonts w:ascii="Arial" w:hAnsi="Arial" w:cs="Arial"/>
          <w:sz w:val="24"/>
          <w:szCs w:val="24"/>
        </w:rPr>
        <w:t>s de estas Artes.</w:t>
      </w:r>
    </w:p>
    <w:p w:rsidR="00CB7FD9" w:rsidRPr="00DE126D" w:rsidRDefault="00CB7FD9" w:rsidP="00CB7FD9">
      <w:pPr>
        <w:spacing w:after="0"/>
        <w:jc w:val="both"/>
        <w:rPr>
          <w:rFonts w:ascii="Arial" w:hAnsi="Arial" w:cs="Arial"/>
          <w:sz w:val="24"/>
          <w:szCs w:val="24"/>
        </w:rPr>
      </w:pPr>
    </w:p>
    <w:p w:rsidR="00CB7FD9" w:rsidRPr="00DE126D" w:rsidRDefault="00CB7FD9" w:rsidP="00F93C22">
      <w:pPr>
        <w:spacing w:after="0"/>
        <w:jc w:val="both"/>
        <w:rPr>
          <w:rFonts w:ascii="Arial" w:hAnsi="Arial" w:cs="Arial"/>
          <w:sz w:val="24"/>
          <w:szCs w:val="24"/>
        </w:rPr>
      </w:pPr>
      <w:r w:rsidRPr="00DE126D">
        <w:rPr>
          <w:rFonts w:ascii="Arial" w:hAnsi="Arial" w:cs="Arial"/>
          <w:sz w:val="24"/>
          <w:szCs w:val="24"/>
        </w:rPr>
        <w:t>Adquirir herramientas técnico-prácticas en el manejo de la e</w:t>
      </w:r>
      <w:r w:rsidR="0021227C" w:rsidRPr="00DE126D">
        <w:rPr>
          <w:rFonts w:ascii="Arial" w:hAnsi="Arial" w:cs="Arial"/>
          <w:sz w:val="24"/>
          <w:szCs w:val="24"/>
        </w:rPr>
        <w:t xml:space="preserve">xpresión corporal y otras actividades </w:t>
      </w:r>
      <w:r w:rsidR="00756EFE" w:rsidRPr="00DE126D">
        <w:rPr>
          <w:rFonts w:ascii="Arial" w:hAnsi="Arial" w:cs="Arial"/>
          <w:sz w:val="24"/>
          <w:szCs w:val="24"/>
        </w:rPr>
        <w:t>artísticas</w:t>
      </w:r>
      <w:r w:rsidRPr="00DE126D">
        <w:rPr>
          <w:rFonts w:ascii="Arial" w:hAnsi="Arial" w:cs="Arial"/>
          <w:sz w:val="24"/>
          <w:szCs w:val="24"/>
        </w:rPr>
        <w:t xml:space="preserve">. </w:t>
      </w:r>
    </w:p>
    <w:p w:rsidR="00CB7FD9" w:rsidRPr="00DE126D" w:rsidRDefault="00CB7FD9" w:rsidP="00CB7FD9">
      <w:pPr>
        <w:pStyle w:val="Prrafodelista"/>
        <w:jc w:val="both"/>
        <w:rPr>
          <w:rFonts w:ascii="Arial" w:hAnsi="Arial" w:cs="Arial"/>
          <w:sz w:val="24"/>
          <w:szCs w:val="24"/>
        </w:rPr>
      </w:pPr>
    </w:p>
    <w:p w:rsidR="00CB7FD9" w:rsidRPr="00DE126D" w:rsidRDefault="0033473A" w:rsidP="00F93C22">
      <w:pPr>
        <w:spacing w:after="0"/>
        <w:jc w:val="both"/>
        <w:rPr>
          <w:rFonts w:ascii="Arial" w:hAnsi="Arial" w:cs="Arial"/>
          <w:sz w:val="24"/>
          <w:szCs w:val="24"/>
        </w:rPr>
      </w:pPr>
      <w:r>
        <w:rPr>
          <w:rFonts w:ascii="Arial" w:hAnsi="Arial" w:cs="Arial"/>
          <w:sz w:val="24"/>
          <w:szCs w:val="24"/>
        </w:rPr>
        <w:t xml:space="preserve">Fomentar la integración </w:t>
      </w:r>
      <w:r w:rsidR="00AD134B">
        <w:rPr>
          <w:rFonts w:ascii="Arial" w:hAnsi="Arial" w:cs="Arial"/>
          <w:sz w:val="24"/>
          <w:szCs w:val="24"/>
        </w:rPr>
        <w:t xml:space="preserve">en la comunidad de la EEE </w:t>
      </w:r>
      <w:r>
        <w:rPr>
          <w:rFonts w:ascii="Arial" w:hAnsi="Arial" w:cs="Arial"/>
          <w:sz w:val="24"/>
          <w:szCs w:val="24"/>
        </w:rPr>
        <w:t>para el mejoramiento de</w:t>
      </w:r>
      <w:r w:rsidR="00CB7FD9" w:rsidRPr="00DE126D">
        <w:rPr>
          <w:rFonts w:ascii="Arial" w:hAnsi="Arial" w:cs="Arial"/>
          <w:sz w:val="24"/>
          <w:szCs w:val="24"/>
        </w:rPr>
        <w:t xml:space="preserve"> lazos de amistad, convivencia y responsabilidad.</w:t>
      </w:r>
    </w:p>
    <w:p w:rsidR="00CB7FD9" w:rsidRPr="00DE126D" w:rsidRDefault="00CB7FD9" w:rsidP="00CB7FD9">
      <w:pPr>
        <w:pStyle w:val="Prrafodelista"/>
        <w:rPr>
          <w:rFonts w:ascii="Arial" w:hAnsi="Arial" w:cs="Arial"/>
          <w:sz w:val="24"/>
          <w:szCs w:val="24"/>
        </w:rPr>
      </w:pPr>
    </w:p>
    <w:p w:rsidR="00CB7FD9" w:rsidRPr="00DE126D" w:rsidRDefault="00CB7FD9" w:rsidP="00CB7FD9">
      <w:pPr>
        <w:pStyle w:val="Prrafodelista"/>
        <w:jc w:val="both"/>
        <w:rPr>
          <w:rFonts w:ascii="Arial" w:hAnsi="Arial" w:cs="Arial"/>
          <w:sz w:val="24"/>
          <w:szCs w:val="24"/>
        </w:rPr>
      </w:pPr>
    </w:p>
    <w:p w:rsidR="00CB7FD9" w:rsidRPr="00DE126D" w:rsidRDefault="00CB7FD9" w:rsidP="00F93C22">
      <w:pPr>
        <w:spacing w:after="0" w:line="240" w:lineRule="auto"/>
        <w:rPr>
          <w:rFonts w:ascii="Arial" w:hAnsi="Arial" w:cs="Arial"/>
          <w:b/>
          <w:sz w:val="24"/>
          <w:szCs w:val="24"/>
        </w:rPr>
      </w:pPr>
      <w:r w:rsidRPr="00DE126D">
        <w:rPr>
          <w:rFonts w:ascii="Arial" w:hAnsi="Arial" w:cs="Arial"/>
          <w:b/>
          <w:sz w:val="24"/>
          <w:szCs w:val="24"/>
        </w:rPr>
        <w:t>METODOLOGÍA</w:t>
      </w:r>
    </w:p>
    <w:p w:rsidR="00CB7FD9" w:rsidRPr="00DE126D" w:rsidRDefault="00CB7FD9" w:rsidP="00CB7FD9">
      <w:pPr>
        <w:pStyle w:val="Prrafodelista"/>
        <w:jc w:val="center"/>
        <w:rPr>
          <w:rFonts w:ascii="Arial" w:hAnsi="Arial" w:cs="Arial"/>
          <w:b/>
          <w:sz w:val="24"/>
          <w:szCs w:val="24"/>
        </w:rPr>
      </w:pPr>
    </w:p>
    <w:p w:rsidR="00CB7FD9" w:rsidRPr="00DE126D" w:rsidRDefault="00CB7FD9" w:rsidP="00CB7FD9">
      <w:pPr>
        <w:pStyle w:val="Prrafodelista"/>
        <w:jc w:val="center"/>
        <w:rPr>
          <w:rFonts w:ascii="Arial" w:hAnsi="Arial" w:cs="Arial"/>
          <w:b/>
          <w:sz w:val="24"/>
          <w:szCs w:val="24"/>
        </w:rPr>
      </w:pPr>
    </w:p>
    <w:p w:rsidR="00CB7FD9" w:rsidRPr="00DE126D" w:rsidRDefault="00CB7FD9" w:rsidP="00F93C22">
      <w:pPr>
        <w:rPr>
          <w:rFonts w:ascii="Arial" w:hAnsi="Arial" w:cs="Arial"/>
          <w:sz w:val="24"/>
          <w:szCs w:val="24"/>
        </w:rPr>
      </w:pPr>
      <w:r w:rsidRPr="00DE126D">
        <w:rPr>
          <w:rFonts w:ascii="Arial" w:hAnsi="Arial" w:cs="Arial"/>
          <w:sz w:val="24"/>
          <w:szCs w:val="24"/>
        </w:rPr>
        <w:t>Teatro:</w:t>
      </w:r>
      <w:r w:rsidR="0021227C" w:rsidRPr="00DE126D">
        <w:rPr>
          <w:rFonts w:ascii="Arial" w:hAnsi="Arial" w:cs="Arial"/>
          <w:sz w:val="24"/>
          <w:szCs w:val="24"/>
        </w:rPr>
        <w:t xml:space="preserve"> T</w:t>
      </w:r>
      <w:r w:rsidR="00B550B8" w:rsidRPr="00DE126D">
        <w:rPr>
          <w:rFonts w:ascii="Arial" w:hAnsi="Arial" w:cs="Arial"/>
          <w:sz w:val="24"/>
          <w:szCs w:val="24"/>
        </w:rPr>
        <w:t xml:space="preserve">alleres quincenales </w:t>
      </w:r>
      <w:r w:rsidRPr="00DE126D">
        <w:rPr>
          <w:rFonts w:ascii="Arial" w:hAnsi="Arial" w:cs="Arial"/>
          <w:sz w:val="24"/>
          <w:szCs w:val="24"/>
        </w:rPr>
        <w:t xml:space="preserve"> donde se conocerán aspectos teórico- prácticos de las artes escénicas, por medio de ejercicios teatrales de desarrollo de la expresión corporal, confianza, concentración.</w:t>
      </w:r>
    </w:p>
    <w:p w:rsidR="00CB7FD9" w:rsidRPr="00DE126D" w:rsidRDefault="00CB7FD9" w:rsidP="00F93C22">
      <w:pPr>
        <w:rPr>
          <w:rFonts w:ascii="Arial" w:hAnsi="Arial" w:cs="Arial"/>
          <w:sz w:val="24"/>
          <w:szCs w:val="24"/>
        </w:rPr>
      </w:pPr>
    </w:p>
    <w:p w:rsidR="00CB7FD9" w:rsidRPr="00DE126D" w:rsidRDefault="00CB7FD9" w:rsidP="00193417">
      <w:pPr>
        <w:rPr>
          <w:rFonts w:ascii="Arial" w:hAnsi="Arial" w:cs="Arial"/>
          <w:sz w:val="24"/>
          <w:szCs w:val="24"/>
        </w:rPr>
      </w:pPr>
      <w:r w:rsidRPr="00DE126D">
        <w:rPr>
          <w:rFonts w:ascii="Arial" w:hAnsi="Arial" w:cs="Arial"/>
          <w:sz w:val="24"/>
          <w:szCs w:val="24"/>
        </w:rPr>
        <w:t>Danza:</w:t>
      </w:r>
      <w:r w:rsidR="00193417" w:rsidRPr="00DE126D">
        <w:rPr>
          <w:rFonts w:ascii="Arial" w:hAnsi="Arial" w:cs="Arial"/>
          <w:sz w:val="24"/>
          <w:szCs w:val="24"/>
        </w:rPr>
        <w:t xml:space="preserve"> </w:t>
      </w:r>
      <w:r w:rsidR="00B550B8" w:rsidRPr="00DE126D">
        <w:rPr>
          <w:rFonts w:ascii="Arial" w:hAnsi="Arial" w:cs="Arial"/>
          <w:sz w:val="24"/>
          <w:szCs w:val="24"/>
        </w:rPr>
        <w:t xml:space="preserve">Talleres quincenales </w:t>
      </w:r>
      <w:r w:rsidRPr="00DE126D">
        <w:rPr>
          <w:rFonts w:ascii="Arial" w:hAnsi="Arial" w:cs="Arial"/>
          <w:sz w:val="24"/>
          <w:szCs w:val="24"/>
        </w:rPr>
        <w:t xml:space="preserve"> donde se trabajaran tres aspectos fundamentales</w:t>
      </w:r>
      <w:r w:rsidR="00756EFE" w:rsidRPr="00DE126D">
        <w:rPr>
          <w:rFonts w:ascii="Arial" w:hAnsi="Arial" w:cs="Arial"/>
          <w:sz w:val="24"/>
          <w:szCs w:val="24"/>
        </w:rPr>
        <w:t>: Estado</w:t>
      </w:r>
      <w:r w:rsidRPr="00DE126D">
        <w:rPr>
          <w:rFonts w:ascii="Arial" w:hAnsi="Arial" w:cs="Arial"/>
          <w:sz w:val="24"/>
          <w:szCs w:val="24"/>
        </w:rPr>
        <w:t xml:space="preserve"> físico, expresión corporal y ensamble coreográfico, en forma de ejercicios y tareas específicas.</w:t>
      </w:r>
    </w:p>
    <w:p w:rsidR="00CB7FD9" w:rsidRPr="00DE126D" w:rsidRDefault="00CB7FD9" w:rsidP="00CB7FD9">
      <w:pPr>
        <w:pStyle w:val="Prrafodelista"/>
        <w:ind w:left="1080"/>
        <w:rPr>
          <w:rFonts w:ascii="Arial" w:hAnsi="Arial" w:cs="Arial"/>
          <w:sz w:val="24"/>
          <w:szCs w:val="24"/>
        </w:rPr>
      </w:pPr>
    </w:p>
    <w:p w:rsidR="00B550B8" w:rsidRPr="00DE126D" w:rsidRDefault="00B550B8" w:rsidP="00CB7FD9">
      <w:pPr>
        <w:pStyle w:val="Prrafodelista"/>
        <w:ind w:left="1080"/>
        <w:rPr>
          <w:rFonts w:ascii="Arial" w:hAnsi="Arial" w:cs="Arial"/>
          <w:sz w:val="24"/>
          <w:szCs w:val="24"/>
        </w:rPr>
      </w:pPr>
    </w:p>
    <w:p w:rsidR="00B550B8" w:rsidRPr="00DE126D" w:rsidRDefault="00B550B8" w:rsidP="00CB7FD9">
      <w:pPr>
        <w:pStyle w:val="Prrafodelista"/>
        <w:ind w:left="1080"/>
        <w:rPr>
          <w:rFonts w:ascii="Arial" w:hAnsi="Arial" w:cs="Arial"/>
          <w:sz w:val="24"/>
          <w:szCs w:val="24"/>
        </w:rPr>
      </w:pPr>
    </w:p>
    <w:p w:rsidR="00CB7FD9" w:rsidRPr="00DE126D" w:rsidRDefault="00CB7FD9" w:rsidP="00F93C22">
      <w:pPr>
        <w:rPr>
          <w:rFonts w:ascii="Arial" w:hAnsi="Arial" w:cs="Arial"/>
          <w:sz w:val="24"/>
          <w:szCs w:val="24"/>
        </w:rPr>
      </w:pPr>
      <w:r w:rsidRPr="00DE126D">
        <w:rPr>
          <w:rFonts w:ascii="Arial" w:hAnsi="Arial" w:cs="Arial"/>
          <w:sz w:val="24"/>
          <w:szCs w:val="24"/>
        </w:rPr>
        <w:lastRenderedPageBreak/>
        <w:t>Chirimía:</w:t>
      </w:r>
      <w:r w:rsidR="00B550B8" w:rsidRPr="00DE126D">
        <w:rPr>
          <w:rFonts w:ascii="Arial" w:hAnsi="Arial" w:cs="Arial"/>
          <w:sz w:val="24"/>
          <w:szCs w:val="24"/>
        </w:rPr>
        <w:t xml:space="preserve"> Talleres quincenales</w:t>
      </w:r>
      <w:r w:rsidRPr="00DE126D">
        <w:rPr>
          <w:rFonts w:ascii="Arial" w:hAnsi="Arial" w:cs="Arial"/>
          <w:sz w:val="24"/>
          <w:szCs w:val="24"/>
        </w:rPr>
        <w:t xml:space="preserve"> en los cuales se desarrollaran aspectos esenciales en la comprensión de la música, como lo son la rítmica y el ensamble musical, con instrumentos folclóricos.</w:t>
      </w:r>
    </w:p>
    <w:p w:rsidR="00CB7FD9" w:rsidRPr="00DE126D" w:rsidRDefault="00CB7FD9" w:rsidP="00CB7FD9">
      <w:pPr>
        <w:pStyle w:val="Prrafodelista"/>
        <w:ind w:left="1080"/>
        <w:rPr>
          <w:rFonts w:ascii="Arial" w:hAnsi="Arial" w:cs="Arial"/>
          <w:sz w:val="24"/>
          <w:szCs w:val="24"/>
        </w:rPr>
      </w:pPr>
    </w:p>
    <w:p w:rsidR="00CB7FD9" w:rsidRPr="00DE126D" w:rsidRDefault="00CB7FD9" w:rsidP="00CB7FD9">
      <w:pPr>
        <w:pStyle w:val="Prrafodelista"/>
        <w:ind w:left="1080"/>
        <w:rPr>
          <w:rFonts w:ascii="Arial" w:hAnsi="Arial" w:cs="Arial"/>
          <w:sz w:val="24"/>
          <w:szCs w:val="24"/>
        </w:rPr>
      </w:pPr>
    </w:p>
    <w:p w:rsidR="00CB7FD9" w:rsidRPr="00DE126D" w:rsidRDefault="00CB7FD9" w:rsidP="00F93C22">
      <w:pPr>
        <w:rPr>
          <w:rFonts w:ascii="Arial" w:hAnsi="Arial" w:cs="Arial"/>
          <w:sz w:val="24"/>
          <w:szCs w:val="24"/>
        </w:rPr>
      </w:pPr>
      <w:r w:rsidRPr="00DE126D">
        <w:rPr>
          <w:rFonts w:ascii="Arial" w:hAnsi="Arial" w:cs="Arial"/>
          <w:sz w:val="24"/>
          <w:szCs w:val="24"/>
        </w:rPr>
        <w:t>Café Literario:</w:t>
      </w:r>
      <w:r w:rsidR="00B550B8" w:rsidRPr="00DE126D">
        <w:rPr>
          <w:rFonts w:ascii="Arial" w:hAnsi="Arial" w:cs="Arial"/>
          <w:sz w:val="24"/>
          <w:szCs w:val="24"/>
        </w:rPr>
        <w:t xml:space="preserve"> </w:t>
      </w:r>
      <w:r w:rsidRPr="00DE126D">
        <w:rPr>
          <w:rFonts w:ascii="Arial" w:hAnsi="Arial" w:cs="Arial"/>
          <w:sz w:val="24"/>
          <w:szCs w:val="24"/>
        </w:rPr>
        <w:t xml:space="preserve">Encuentros para reflexionar sobre un tema especifico, con algunas </w:t>
      </w:r>
      <w:r w:rsidR="00B550B8" w:rsidRPr="00DE126D">
        <w:rPr>
          <w:rFonts w:ascii="Arial" w:hAnsi="Arial" w:cs="Arial"/>
          <w:sz w:val="24"/>
          <w:szCs w:val="24"/>
        </w:rPr>
        <w:t>características</w:t>
      </w:r>
      <w:r w:rsidRPr="00DE126D">
        <w:rPr>
          <w:rFonts w:ascii="Arial" w:hAnsi="Arial" w:cs="Arial"/>
          <w:sz w:val="24"/>
          <w:szCs w:val="24"/>
        </w:rPr>
        <w:t xml:space="preserve"> especiales, donde se disfrute de la compañía y la discusión de algunas </w:t>
      </w:r>
      <w:r w:rsidR="00B550B8" w:rsidRPr="00DE126D">
        <w:rPr>
          <w:rFonts w:ascii="Arial" w:hAnsi="Arial" w:cs="Arial"/>
          <w:sz w:val="24"/>
          <w:szCs w:val="24"/>
        </w:rPr>
        <w:t>temáticas</w:t>
      </w:r>
    </w:p>
    <w:p w:rsidR="00CB7FD9" w:rsidRPr="00DE126D" w:rsidRDefault="00CB7FD9" w:rsidP="00CB7FD9">
      <w:pPr>
        <w:pStyle w:val="Prrafodelista"/>
        <w:ind w:left="1080"/>
        <w:rPr>
          <w:rFonts w:ascii="Arial" w:hAnsi="Arial" w:cs="Arial"/>
          <w:sz w:val="24"/>
          <w:szCs w:val="24"/>
        </w:rPr>
      </w:pPr>
    </w:p>
    <w:p w:rsidR="00CB7FD9" w:rsidRPr="00DE126D" w:rsidRDefault="00CB7FD9" w:rsidP="00F93C22">
      <w:pPr>
        <w:rPr>
          <w:rFonts w:ascii="Arial" w:hAnsi="Arial" w:cs="Arial"/>
          <w:sz w:val="24"/>
          <w:szCs w:val="24"/>
        </w:rPr>
      </w:pPr>
      <w:r w:rsidRPr="00DE126D">
        <w:rPr>
          <w:rFonts w:ascii="Arial" w:hAnsi="Arial" w:cs="Arial"/>
          <w:sz w:val="24"/>
          <w:szCs w:val="24"/>
        </w:rPr>
        <w:t>Estampado:</w:t>
      </w:r>
      <w:r w:rsidR="00B550B8" w:rsidRPr="00DE126D">
        <w:rPr>
          <w:rFonts w:ascii="Arial" w:hAnsi="Arial" w:cs="Arial"/>
          <w:sz w:val="24"/>
          <w:szCs w:val="24"/>
        </w:rPr>
        <w:t xml:space="preserve"> </w:t>
      </w:r>
      <w:r w:rsidRPr="00DE126D">
        <w:rPr>
          <w:rFonts w:ascii="Arial" w:hAnsi="Arial" w:cs="Arial"/>
          <w:sz w:val="24"/>
          <w:szCs w:val="24"/>
        </w:rPr>
        <w:t xml:space="preserve">Talleres quincenales </w:t>
      </w:r>
      <w:r w:rsidR="00B550B8" w:rsidRPr="00DE126D">
        <w:rPr>
          <w:rFonts w:ascii="Arial" w:hAnsi="Arial" w:cs="Arial"/>
          <w:sz w:val="24"/>
          <w:szCs w:val="24"/>
        </w:rPr>
        <w:t>donde</w:t>
      </w:r>
      <w:r w:rsidRPr="00DE126D">
        <w:rPr>
          <w:rFonts w:ascii="Arial" w:hAnsi="Arial" w:cs="Arial"/>
          <w:sz w:val="24"/>
          <w:szCs w:val="24"/>
        </w:rPr>
        <w:t xml:space="preserve"> los participantes </w:t>
      </w:r>
      <w:r w:rsidR="00B550B8" w:rsidRPr="00DE126D">
        <w:rPr>
          <w:rFonts w:ascii="Arial" w:hAnsi="Arial" w:cs="Arial"/>
          <w:sz w:val="24"/>
          <w:szCs w:val="24"/>
        </w:rPr>
        <w:t>aprenderán</w:t>
      </w:r>
      <w:r w:rsidRPr="00DE126D">
        <w:rPr>
          <w:rFonts w:ascii="Arial" w:hAnsi="Arial" w:cs="Arial"/>
          <w:sz w:val="24"/>
          <w:szCs w:val="24"/>
        </w:rPr>
        <w:t xml:space="preserve"> a estampar de una manera agradable y divertida</w:t>
      </w:r>
    </w:p>
    <w:p w:rsidR="00CB7FD9" w:rsidRPr="00DE126D" w:rsidRDefault="00CB7FD9" w:rsidP="00C73F0A">
      <w:pPr>
        <w:pStyle w:val="NormalWeb"/>
        <w:jc w:val="both"/>
        <w:rPr>
          <w:rFonts w:ascii="Arial" w:hAnsi="Arial" w:cs="Arial"/>
          <w:lang w:val="es-AR"/>
        </w:rPr>
      </w:pPr>
    </w:p>
    <w:p w:rsidR="00B34744" w:rsidRPr="00DE126D" w:rsidRDefault="00B34744" w:rsidP="00C73F0A">
      <w:pPr>
        <w:pStyle w:val="NormalWeb"/>
        <w:jc w:val="both"/>
        <w:rPr>
          <w:rFonts w:ascii="Arial" w:hAnsi="Arial" w:cs="Arial"/>
          <w:lang w:val="es-AR"/>
        </w:rPr>
      </w:pPr>
    </w:p>
    <w:tbl>
      <w:tblPr>
        <w:tblStyle w:val="Tablaconcuadrcula"/>
        <w:tblW w:w="0" w:type="auto"/>
        <w:tblLayout w:type="fixed"/>
        <w:tblLook w:val="04A0"/>
      </w:tblPr>
      <w:tblGrid>
        <w:gridCol w:w="1384"/>
        <w:gridCol w:w="3260"/>
        <w:gridCol w:w="1701"/>
        <w:gridCol w:w="1276"/>
        <w:gridCol w:w="1099"/>
      </w:tblGrid>
      <w:tr w:rsidR="00C234E9" w:rsidRPr="00DE126D" w:rsidTr="00B34744">
        <w:tc>
          <w:tcPr>
            <w:tcW w:w="1384" w:type="dxa"/>
          </w:tcPr>
          <w:p w:rsidR="00C234E9" w:rsidRPr="00DE126D" w:rsidRDefault="00C234E9" w:rsidP="00C234E9">
            <w:pPr>
              <w:jc w:val="center"/>
              <w:rPr>
                <w:rFonts w:ascii="Arial" w:hAnsi="Arial" w:cs="Arial"/>
                <w:b/>
                <w:sz w:val="24"/>
                <w:szCs w:val="24"/>
              </w:rPr>
            </w:pPr>
            <w:r w:rsidRPr="00DE126D">
              <w:rPr>
                <w:rFonts w:ascii="Arial" w:hAnsi="Arial" w:cs="Arial"/>
                <w:b/>
                <w:sz w:val="24"/>
                <w:szCs w:val="24"/>
              </w:rPr>
              <w:t>PROPUESTA</w:t>
            </w:r>
          </w:p>
        </w:tc>
        <w:tc>
          <w:tcPr>
            <w:tcW w:w="3260" w:type="dxa"/>
          </w:tcPr>
          <w:p w:rsidR="00C234E9" w:rsidRPr="00DE126D" w:rsidRDefault="00C234E9" w:rsidP="00C234E9">
            <w:pPr>
              <w:jc w:val="center"/>
              <w:rPr>
                <w:rFonts w:ascii="Arial" w:hAnsi="Arial" w:cs="Arial"/>
                <w:b/>
                <w:sz w:val="24"/>
                <w:szCs w:val="24"/>
              </w:rPr>
            </w:pPr>
            <w:r w:rsidRPr="00DE126D">
              <w:rPr>
                <w:rFonts w:ascii="Arial" w:hAnsi="Arial" w:cs="Arial"/>
                <w:b/>
                <w:sz w:val="24"/>
                <w:szCs w:val="24"/>
              </w:rPr>
              <w:t>CARACTERÍSTICAS</w:t>
            </w:r>
          </w:p>
        </w:tc>
        <w:tc>
          <w:tcPr>
            <w:tcW w:w="1701" w:type="dxa"/>
          </w:tcPr>
          <w:p w:rsidR="00C234E9" w:rsidRPr="00DE126D" w:rsidRDefault="00C234E9" w:rsidP="00C234E9">
            <w:pPr>
              <w:jc w:val="center"/>
              <w:rPr>
                <w:rFonts w:ascii="Arial" w:hAnsi="Arial" w:cs="Arial"/>
                <w:b/>
                <w:sz w:val="24"/>
                <w:szCs w:val="24"/>
              </w:rPr>
            </w:pPr>
            <w:r w:rsidRPr="00DE126D">
              <w:rPr>
                <w:rFonts w:ascii="Arial" w:hAnsi="Arial" w:cs="Arial"/>
                <w:b/>
                <w:sz w:val="24"/>
                <w:szCs w:val="24"/>
              </w:rPr>
              <w:t>RESPONSABLE</w:t>
            </w:r>
          </w:p>
        </w:tc>
        <w:tc>
          <w:tcPr>
            <w:tcW w:w="1276" w:type="dxa"/>
          </w:tcPr>
          <w:p w:rsidR="00C234E9" w:rsidRPr="00DE126D" w:rsidRDefault="00C234E9" w:rsidP="00C234E9">
            <w:pPr>
              <w:jc w:val="center"/>
              <w:rPr>
                <w:rFonts w:ascii="Arial" w:hAnsi="Arial" w:cs="Arial"/>
                <w:b/>
                <w:sz w:val="24"/>
                <w:szCs w:val="24"/>
              </w:rPr>
            </w:pPr>
            <w:r w:rsidRPr="00DE126D">
              <w:rPr>
                <w:rFonts w:ascii="Arial" w:hAnsi="Arial" w:cs="Arial"/>
                <w:b/>
                <w:sz w:val="24"/>
                <w:szCs w:val="24"/>
              </w:rPr>
              <w:t>TIEMPO</w:t>
            </w:r>
          </w:p>
        </w:tc>
        <w:tc>
          <w:tcPr>
            <w:tcW w:w="1099" w:type="dxa"/>
          </w:tcPr>
          <w:p w:rsidR="00C234E9" w:rsidRPr="00DE126D" w:rsidRDefault="00C234E9" w:rsidP="00C234E9">
            <w:pPr>
              <w:jc w:val="center"/>
              <w:rPr>
                <w:rFonts w:ascii="Arial" w:hAnsi="Arial" w:cs="Arial"/>
                <w:b/>
                <w:sz w:val="24"/>
                <w:szCs w:val="24"/>
              </w:rPr>
            </w:pPr>
            <w:r w:rsidRPr="00DE126D">
              <w:rPr>
                <w:rFonts w:ascii="Arial" w:hAnsi="Arial" w:cs="Arial"/>
                <w:b/>
                <w:sz w:val="24"/>
                <w:szCs w:val="24"/>
              </w:rPr>
              <w:t>PRESUPUESTO</w:t>
            </w:r>
          </w:p>
        </w:tc>
      </w:tr>
      <w:tr w:rsidR="00C234E9" w:rsidRPr="00DE126D" w:rsidTr="00B34744">
        <w:tc>
          <w:tcPr>
            <w:tcW w:w="1384" w:type="dxa"/>
          </w:tcPr>
          <w:p w:rsidR="00C234E9" w:rsidRPr="00DE126D" w:rsidRDefault="009A4777" w:rsidP="00C234E9">
            <w:pPr>
              <w:jc w:val="center"/>
              <w:rPr>
                <w:rFonts w:ascii="Arial" w:hAnsi="Arial" w:cs="Arial"/>
                <w:sz w:val="24"/>
                <w:szCs w:val="24"/>
              </w:rPr>
            </w:pPr>
            <w:r w:rsidRPr="00DE126D">
              <w:rPr>
                <w:rFonts w:ascii="Arial" w:hAnsi="Arial" w:cs="Arial"/>
                <w:sz w:val="24"/>
                <w:szCs w:val="24"/>
              </w:rPr>
              <w:t>Chirimía</w:t>
            </w:r>
          </w:p>
        </w:tc>
        <w:tc>
          <w:tcPr>
            <w:tcW w:w="3260" w:type="dxa"/>
          </w:tcPr>
          <w:p w:rsidR="003F5A70" w:rsidRPr="00DE126D" w:rsidRDefault="003F5A70" w:rsidP="003F5A70">
            <w:pPr>
              <w:pStyle w:val="NormalWeb"/>
              <w:jc w:val="both"/>
              <w:rPr>
                <w:rFonts w:ascii="Arial" w:hAnsi="Arial" w:cs="Arial"/>
              </w:rPr>
            </w:pPr>
            <w:r w:rsidRPr="00DE126D">
              <w:rPr>
                <w:rFonts w:ascii="Arial" w:hAnsi="Arial" w:cs="Arial"/>
              </w:rPr>
              <w:t xml:space="preserve">La palabra chirimía tiene una doble acepción en el folclore colombiano. Por una parte, es un “instrumento de madera casi totalmente desaparecido por causa de su difícil ejecución, exige un considerable esfuerzo pulmonar habiéndose dicho también que su sonido lo produce en realidad la garganta del músico”. Pero chirimía también se llamó al conjunto donde desde muy antiguo figuraba el instrumento antes explicado, “cuya función melódica estaba reforzada por las flautas de caña. Al desaparecer aquel instrumento, chirimía se llama hoy al conjunto instrumental “popular del </w:t>
            </w:r>
            <w:r w:rsidRPr="00DE126D">
              <w:rPr>
                <w:rFonts w:ascii="Arial" w:hAnsi="Arial" w:cs="Arial"/>
              </w:rPr>
              <w:lastRenderedPageBreak/>
              <w:t xml:space="preserve">Pacífico y más particularmente de la región del Cauca, constituido por </w:t>
            </w:r>
            <w:hyperlink r:id="rId7" w:tooltip="Flautas traveseras de caña (aún no redactado)" w:history="1">
              <w:r w:rsidRPr="00DE126D">
                <w:rPr>
                  <w:rStyle w:val="Hipervnculo"/>
                  <w:rFonts w:ascii="Arial" w:hAnsi="Arial" w:cs="Arial"/>
                  <w:color w:val="auto"/>
                  <w:u w:val="none"/>
                </w:rPr>
                <w:t>flautas traveseras de caña</w:t>
              </w:r>
            </w:hyperlink>
            <w:r w:rsidRPr="00DE126D">
              <w:rPr>
                <w:rFonts w:ascii="Arial" w:hAnsi="Arial" w:cs="Arial"/>
              </w:rPr>
              <w:t xml:space="preserve">, </w:t>
            </w:r>
            <w:hyperlink r:id="rId8" w:tooltip="Guacharaca" w:history="1">
              <w:r w:rsidRPr="00DE126D">
                <w:rPr>
                  <w:rStyle w:val="Hipervnculo"/>
                  <w:rFonts w:ascii="Arial" w:hAnsi="Arial" w:cs="Arial"/>
                  <w:color w:val="auto"/>
                  <w:u w:val="none"/>
                </w:rPr>
                <w:t>guacharacas</w:t>
              </w:r>
            </w:hyperlink>
            <w:r w:rsidRPr="00DE126D">
              <w:rPr>
                <w:rFonts w:ascii="Arial" w:hAnsi="Arial" w:cs="Arial"/>
              </w:rPr>
              <w:t xml:space="preserve">, </w:t>
            </w:r>
            <w:hyperlink r:id="rId9" w:tooltip="Tambora" w:history="1">
              <w:r w:rsidRPr="00DE126D">
                <w:rPr>
                  <w:rStyle w:val="Hipervnculo"/>
                  <w:rFonts w:ascii="Arial" w:hAnsi="Arial" w:cs="Arial"/>
                  <w:color w:val="auto"/>
                  <w:u w:val="none"/>
                </w:rPr>
                <w:t>tamboras</w:t>
              </w:r>
            </w:hyperlink>
            <w:r w:rsidRPr="00DE126D">
              <w:rPr>
                <w:rFonts w:ascii="Arial" w:hAnsi="Arial" w:cs="Arial"/>
              </w:rPr>
              <w:t xml:space="preserve">, </w:t>
            </w:r>
            <w:hyperlink r:id="rId10" w:tooltip="Castruera (aún no redactado)" w:history="1">
              <w:r w:rsidRPr="00DE126D">
                <w:rPr>
                  <w:rStyle w:val="Hipervnculo"/>
                  <w:rFonts w:ascii="Arial" w:hAnsi="Arial" w:cs="Arial"/>
                  <w:color w:val="auto"/>
                  <w:u w:val="none"/>
                </w:rPr>
                <w:t>castrueras</w:t>
              </w:r>
            </w:hyperlink>
            <w:r w:rsidRPr="00DE126D">
              <w:rPr>
                <w:rFonts w:ascii="Arial" w:hAnsi="Arial" w:cs="Arial"/>
              </w:rPr>
              <w:t xml:space="preserve"> y triángulos, que hace su aparición en las fiestas tradicionales de Popayán, especialmente en los Aguinaldos”. Chirimías, en el Cauca, es el nombre del instrumento de viento y también el del conjunto musical propiamente dicho.</w:t>
            </w:r>
          </w:p>
          <w:p w:rsidR="00C234E9" w:rsidRPr="00DE126D" w:rsidRDefault="003F5A70" w:rsidP="003F5A70">
            <w:pPr>
              <w:pStyle w:val="NormalWeb"/>
              <w:jc w:val="both"/>
              <w:rPr>
                <w:rFonts w:ascii="Arial" w:hAnsi="Arial" w:cs="Arial"/>
              </w:rPr>
            </w:pPr>
            <w:r w:rsidRPr="00DE126D">
              <w:rPr>
                <w:rFonts w:ascii="Arial" w:hAnsi="Arial" w:cs="Arial"/>
              </w:rPr>
              <w:t>Es importante rescatar el folclor Colombiano, Sin embargo el principal objetivo que buscamos con este grupo es integrar las diferentes sedes de la EEE y propiciar un ambiente de sana convivencia.</w:t>
            </w:r>
          </w:p>
        </w:tc>
        <w:tc>
          <w:tcPr>
            <w:tcW w:w="1701" w:type="dxa"/>
          </w:tcPr>
          <w:p w:rsidR="00C234E9" w:rsidRPr="00DE126D" w:rsidRDefault="00C234E9" w:rsidP="00CA229F">
            <w:pPr>
              <w:jc w:val="center"/>
              <w:rPr>
                <w:rFonts w:ascii="Arial" w:hAnsi="Arial" w:cs="Arial"/>
                <w:sz w:val="24"/>
                <w:szCs w:val="24"/>
              </w:rPr>
            </w:pPr>
          </w:p>
        </w:tc>
        <w:tc>
          <w:tcPr>
            <w:tcW w:w="1276" w:type="dxa"/>
          </w:tcPr>
          <w:p w:rsidR="00C234E9" w:rsidRPr="00DE126D" w:rsidRDefault="00BD2BAE" w:rsidP="00C234E9">
            <w:pPr>
              <w:jc w:val="center"/>
              <w:rPr>
                <w:rFonts w:ascii="Arial" w:hAnsi="Arial" w:cs="Arial"/>
                <w:sz w:val="24"/>
                <w:szCs w:val="24"/>
              </w:rPr>
            </w:pPr>
            <w:r>
              <w:rPr>
                <w:rFonts w:ascii="Arial" w:hAnsi="Arial" w:cs="Arial"/>
                <w:sz w:val="24"/>
                <w:szCs w:val="24"/>
              </w:rPr>
              <w:t>Julio a Noviembre 2013</w:t>
            </w:r>
          </w:p>
          <w:p w:rsidR="00CA229F" w:rsidRPr="00DE126D" w:rsidRDefault="00CA229F" w:rsidP="00C234E9">
            <w:pPr>
              <w:jc w:val="center"/>
              <w:rPr>
                <w:rFonts w:ascii="Arial" w:hAnsi="Arial" w:cs="Arial"/>
                <w:sz w:val="24"/>
                <w:szCs w:val="24"/>
              </w:rPr>
            </w:pPr>
            <w:r w:rsidRPr="00DE126D">
              <w:rPr>
                <w:rFonts w:ascii="Arial" w:hAnsi="Arial" w:cs="Arial"/>
                <w:sz w:val="24"/>
                <w:szCs w:val="24"/>
              </w:rPr>
              <w:t>Encuentr</w:t>
            </w:r>
            <w:r w:rsidR="00CC7F5D">
              <w:rPr>
                <w:rFonts w:ascii="Arial" w:hAnsi="Arial" w:cs="Arial"/>
                <w:sz w:val="24"/>
                <w:szCs w:val="24"/>
              </w:rPr>
              <w:t>os quincenales (miércoles de 2.00pm a 4.0</w:t>
            </w:r>
            <w:r w:rsidRPr="00DE126D">
              <w:rPr>
                <w:rFonts w:ascii="Arial" w:hAnsi="Arial" w:cs="Arial"/>
                <w:sz w:val="24"/>
                <w:szCs w:val="24"/>
              </w:rPr>
              <w:t>0pm).</w:t>
            </w:r>
          </w:p>
          <w:p w:rsidR="00CA229F" w:rsidRPr="00DE126D" w:rsidRDefault="00CA229F" w:rsidP="00C234E9">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CA229F" w:rsidRPr="00DE126D" w:rsidRDefault="00CA229F" w:rsidP="00C234E9">
            <w:pPr>
              <w:jc w:val="center"/>
              <w:rPr>
                <w:rFonts w:ascii="Arial" w:hAnsi="Arial" w:cs="Arial"/>
                <w:sz w:val="24"/>
                <w:szCs w:val="24"/>
              </w:rPr>
            </w:pPr>
            <w:r w:rsidRPr="00DE126D">
              <w:rPr>
                <w:rFonts w:ascii="Arial" w:hAnsi="Arial" w:cs="Arial"/>
                <w:sz w:val="24"/>
                <w:szCs w:val="24"/>
              </w:rPr>
              <w:t>Vestuario</w:t>
            </w:r>
          </w:p>
          <w:p w:rsidR="00CA229F" w:rsidRPr="00DE126D" w:rsidRDefault="00CA229F" w:rsidP="00C234E9">
            <w:pPr>
              <w:jc w:val="center"/>
              <w:rPr>
                <w:rFonts w:ascii="Arial" w:hAnsi="Arial" w:cs="Arial"/>
                <w:sz w:val="24"/>
                <w:szCs w:val="24"/>
              </w:rPr>
            </w:pPr>
            <w:r w:rsidRPr="00DE126D">
              <w:rPr>
                <w:rFonts w:ascii="Arial" w:hAnsi="Arial" w:cs="Arial"/>
                <w:sz w:val="24"/>
                <w:szCs w:val="24"/>
              </w:rPr>
              <w:t>Instrumentos</w:t>
            </w:r>
          </w:p>
        </w:tc>
      </w:tr>
      <w:tr w:rsidR="00C234E9" w:rsidRPr="00DE126D" w:rsidTr="00B34744">
        <w:tc>
          <w:tcPr>
            <w:tcW w:w="1384" w:type="dxa"/>
          </w:tcPr>
          <w:p w:rsidR="00C234E9" w:rsidRPr="00DE126D" w:rsidRDefault="009A4777" w:rsidP="00C234E9">
            <w:pPr>
              <w:jc w:val="center"/>
              <w:rPr>
                <w:rFonts w:ascii="Arial" w:hAnsi="Arial" w:cs="Arial"/>
                <w:sz w:val="24"/>
                <w:szCs w:val="24"/>
              </w:rPr>
            </w:pPr>
            <w:r w:rsidRPr="00DE126D">
              <w:rPr>
                <w:rFonts w:ascii="Arial" w:hAnsi="Arial" w:cs="Arial"/>
                <w:sz w:val="24"/>
                <w:szCs w:val="24"/>
              </w:rPr>
              <w:lastRenderedPageBreak/>
              <w:t>Ac</w:t>
            </w:r>
            <w:r w:rsidR="00B34744" w:rsidRPr="00DE126D">
              <w:rPr>
                <w:rFonts w:ascii="Arial" w:hAnsi="Arial" w:cs="Arial"/>
                <w:sz w:val="24"/>
                <w:szCs w:val="24"/>
              </w:rPr>
              <w:t>tividades culturales, como baile</w:t>
            </w:r>
            <w:r w:rsidRPr="00DE126D">
              <w:rPr>
                <w:rFonts w:ascii="Arial" w:hAnsi="Arial" w:cs="Arial"/>
                <w:sz w:val="24"/>
                <w:szCs w:val="24"/>
              </w:rPr>
              <w:t>, danzas</w:t>
            </w:r>
          </w:p>
        </w:tc>
        <w:tc>
          <w:tcPr>
            <w:tcW w:w="3260" w:type="dxa"/>
          </w:tcPr>
          <w:p w:rsidR="00752377" w:rsidRPr="00DE126D" w:rsidRDefault="00752377" w:rsidP="00752377">
            <w:pPr>
              <w:pStyle w:val="Ttulo2"/>
              <w:outlineLvl w:val="1"/>
              <w:rPr>
                <w:rFonts w:ascii="Arial" w:hAnsi="Arial" w:cs="Arial"/>
                <w:b w:val="0"/>
                <w:sz w:val="24"/>
                <w:szCs w:val="24"/>
                <w:lang w:val="es-ES"/>
              </w:rPr>
            </w:pPr>
            <w:r w:rsidRPr="00DE126D">
              <w:rPr>
                <w:rFonts w:ascii="Arial" w:hAnsi="Arial" w:cs="Arial"/>
                <w:b w:val="0"/>
                <w:sz w:val="24"/>
                <w:szCs w:val="24"/>
              </w:rPr>
              <w:t xml:space="preserve">Cada </w:t>
            </w:r>
            <w:r w:rsidR="00756EFE" w:rsidRPr="00DE126D">
              <w:rPr>
                <w:rFonts w:ascii="Arial" w:hAnsi="Arial" w:cs="Arial"/>
                <w:b w:val="0"/>
                <w:sz w:val="24"/>
                <w:szCs w:val="24"/>
              </w:rPr>
              <w:t>comunidad</w:t>
            </w:r>
            <w:r w:rsidRPr="00DE126D">
              <w:rPr>
                <w:rFonts w:ascii="Arial" w:hAnsi="Arial" w:cs="Arial"/>
                <w:b w:val="0"/>
                <w:sz w:val="24"/>
                <w:szCs w:val="24"/>
              </w:rPr>
              <w:t xml:space="preserve"> </w:t>
            </w:r>
            <w:r w:rsidRPr="00DE126D">
              <w:rPr>
                <w:rFonts w:ascii="Arial" w:hAnsi="Arial" w:cs="Arial"/>
                <w:b w:val="0"/>
                <w:sz w:val="24"/>
                <w:szCs w:val="24"/>
                <w:lang w:val="es-ES"/>
              </w:rPr>
              <w:t xml:space="preserve">o pueblo tiene su propia manifestación folclórica. Esa </w:t>
            </w:r>
            <w:r w:rsidRPr="00DE126D">
              <w:rPr>
                <w:rFonts w:ascii="Arial" w:hAnsi="Arial" w:cs="Arial"/>
                <w:b w:val="0"/>
                <w:sz w:val="24"/>
                <w:szCs w:val="24"/>
              </w:rPr>
              <w:t>síntesis</w:t>
            </w:r>
            <w:r w:rsidRPr="00DE126D">
              <w:rPr>
                <w:rFonts w:ascii="Arial" w:hAnsi="Arial" w:cs="Arial"/>
                <w:b w:val="0"/>
                <w:sz w:val="24"/>
                <w:szCs w:val="24"/>
                <w:lang w:val="es-ES"/>
              </w:rPr>
              <w:t xml:space="preserve"> o </w:t>
            </w:r>
            <w:r w:rsidRPr="00DE126D">
              <w:rPr>
                <w:rFonts w:ascii="Arial" w:hAnsi="Arial" w:cs="Arial"/>
                <w:b w:val="0"/>
                <w:sz w:val="24"/>
                <w:szCs w:val="24"/>
              </w:rPr>
              <w:t>mestizaje</w:t>
            </w:r>
            <w:r w:rsidRPr="00DE126D">
              <w:rPr>
                <w:rFonts w:ascii="Arial" w:hAnsi="Arial" w:cs="Arial"/>
                <w:b w:val="0"/>
                <w:sz w:val="24"/>
                <w:szCs w:val="24"/>
                <w:lang w:val="es-ES"/>
              </w:rPr>
              <w:t xml:space="preserve"> cultural está presente en todas las manifestaciones de nuestra cultura popular tradicional o folclórica.</w:t>
            </w:r>
            <w:r w:rsidRPr="00DE126D">
              <w:rPr>
                <w:rFonts w:ascii="Arial" w:hAnsi="Arial" w:cs="Arial"/>
                <w:b w:val="0"/>
                <w:sz w:val="24"/>
                <w:szCs w:val="24"/>
              </w:rPr>
              <w:t xml:space="preserve"> Esperamos que de igual forma se manifiesten los rasgos culturales de los docentes y estudiantes de la EEE. Por medio de </w:t>
            </w:r>
            <w:r w:rsidRPr="00DE126D">
              <w:rPr>
                <w:rStyle w:val="mw-headline"/>
                <w:rFonts w:ascii="Arial" w:hAnsi="Arial" w:cs="Arial"/>
                <w:b w:val="0"/>
                <w:sz w:val="24"/>
                <w:szCs w:val="24"/>
                <w:lang w:val="es-ES"/>
              </w:rPr>
              <w:t>Clases de manifestaciones culturales como:</w:t>
            </w:r>
          </w:p>
          <w:p w:rsidR="00752377" w:rsidRPr="00DE126D" w:rsidRDefault="00752377" w:rsidP="00752377">
            <w:pPr>
              <w:numPr>
                <w:ilvl w:val="0"/>
                <w:numId w:val="1"/>
              </w:numPr>
              <w:spacing w:before="100" w:beforeAutospacing="1" w:after="100" w:afterAutospacing="1"/>
              <w:rPr>
                <w:rFonts w:ascii="Arial" w:hAnsi="Arial" w:cs="Arial"/>
                <w:sz w:val="24"/>
                <w:szCs w:val="24"/>
              </w:rPr>
            </w:pPr>
            <w:r w:rsidRPr="00DE126D">
              <w:rPr>
                <w:rFonts w:ascii="Arial" w:hAnsi="Arial" w:cs="Arial"/>
                <w:sz w:val="24"/>
                <w:szCs w:val="24"/>
              </w:rPr>
              <w:t xml:space="preserve"> musical</w:t>
            </w:r>
          </w:p>
          <w:p w:rsidR="00752377" w:rsidRPr="00DE126D" w:rsidRDefault="00752377" w:rsidP="00752377">
            <w:pPr>
              <w:numPr>
                <w:ilvl w:val="0"/>
                <w:numId w:val="1"/>
              </w:numPr>
              <w:spacing w:before="100" w:beforeAutospacing="1" w:after="100" w:afterAutospacing="1"/>
              <w:rPr>
                <w:rFonts w:ascii="Arial" w:hAnsi="Arial" w:cs="Arial"/>
                <w:sz w:val="24"/>
                <w:szCs w:val="24"/>
              </w:rPr>
            </w:pPr>
            <w:r w:rsidRPr="00DE126D">
              <w:rPr>
                <w:rFonts w:ascii="Arial" w:hAnsi="Arial" w:cs="Arial"/>
                <w:sz w:val="24"/>
                <w:szCs w:val="24"/>
              </w:rPr>
              <w:t xml:space="preserve"> coreográfico (danzas y baile)</w:t>
            </w:r>
          </w:p>
          <w:p w:rsidR="00752377" w:rsidRPr="00DE126D" w:rsidRDefault="00752377" w:rsidP="00752377">
            <w:pPr>
              <w:numPr>
                <w:ilvl w:val="0"/>
                <w:numId w:val="1"/>
              </w:numPr>
              <w:spacing w:before="100" w:beforeAutospacing="1" w:after="100" w:afterAutospacing="1"/>
              <w:rPr>
                <w:rFonts w:ascii="Arial" w:hAnsi="Arial" w:cs="Arial"/>
                <w:sz w:val="24"/>
                <w:szCs w:val="24"/>
              </w:rPr>
            </w:pPr>
            <w:r w:rsidRPr="00DE126D">
              <w:rPr>
                <w:rFonts w:ascii="Arial" w:hAnsi="Arial" w:cs="Arial"/>
                <w:sz w:val="24"/>
                <w:szCs w:val="24"/>
              </w:rPr>
              <w:t xml:space="preserve"> literario: poesía, leyendas y tradiciones</w:t>
            </w:r>
          </w:p>
          <w:p w:rsidR="00752377" w:rsidRPr="00DE126D" w:rsidRDefault="00752377" w:rsidP="00752377">
            <w:pPr>
              <w:numPr>
                <w:ilvl w:val="0"/>
                <w:numId w:val="1"/>
              </w:numPr>
              <w:spacing w:before="100" w:beforeAutospacing="1" w:after="100" w:afterAutospacing="1"/>
              <w:rPr>
                <w:rFonts w:ascii="Arial" w:hAnsi="Arial" w:cs="Arial"/>
                <w:sz w:val="24"/>
                <w:szCs w:val="24"/>
              </w:rPr>
            </w:pPr>
            <w:r w:rsidRPr="00DE126D">
              <w:rPr>
                <w:rFonts w:ascii="Arial" w:hAnsi="Arial" w:cs="Arial"/>
                <w:sz w:val="24"/>
                <w:szCs w:val="24"/>
              </w:rPr>
              <w:t xml:space="preserve"> artesanal</w:t>
            </w:r>
          </w:p>
          <w:p w:rsidR="00C234E9" w:rsidRPr="00DE126D" w:rsidRDefault="00C234E9" w:rsidP="00752377">
            <w:pPr>
              <w:spacing w:before="100" w:beforeAutospacing="1" w:after="100" w:afterAutospacing="1"/>
              <w:ind w:left="720"/>
              <w:rPr>
                <w:rFonts w:ascii="Arial" w:hAnsi="Arial" w:cs="Arial"/>
                <w:sz w:val="24"/>
                <w:szCs w:val="24"/>
              </w:rPr>
            </w:pPr>
          </w:p>
        </w:tc>
        <w:tc>
          <w:tcPr>
            <w:tcW w:w="1701" w:type="dxa"/>
          </w:tcPr>
          <w:p w:rsidR="00CA229F" w:rsidRPr="00DE126D" w:rsidRDefault="00CA229F" w:rsidP="00CA229F">
            <w:pPr>
              <w:jc w:val="center"/>
              <w:rPr>
                <w:rFonts w:ascii="Arial" w:hAnsi="Arial" w:cs="Arial"/>
                <w:sz w:val="24"/>
                <w:szCs w:val="24"/>
              </w:rPr>
            </w:pPr>
          </w:p>
        </w:tc>
        <w:tc>
          <w:tcPr>
            <w:tcW w:w="1276" w:type="dxa"/>
          </w:tcPr>
          <w:p w:rsidR="00CA229F" w:rsidRPr="00DE126D" w:rsidRDefault="00BD2BAE" w:rsidP="00CA229F">
            <w:pPr>
              <w:jc w:val="center"/>
              <w:rPr>
                <w:rFonts w:ascii="Arial" w:hAnsi="Arial" w:cs="Arial"/>
                <w:sz w:val="24"/>
                <w:szCs w:val="24"/>
              </w:rPr>
            </w:pPr>
            <w:r>
              <w:rPr>
                <w:rFonts w:ascii="Arial" w:hAnsi="Arial" w:cs="Arial"/>
                <w:sz w:val="24"/>
                <w:szCs w:val="24"/>
              </w:rPr>
              <w:t>Julio a Noviembre 2013</w:t>
            </w:r>
          </w:p>
          <w:p w:rsidR="00CA229F" w:rsidRPr="00DE126D" w:rsidRDefault="00CA229F" w:rsidP="00CA229F">
            <w:pPr>
              <w:jc w:val="center"/>
              <w:rPr>
                <w:rFonts w:ascii="Arial" w:hAnsi="Arial" w:cs="Arial"/>
                <w:sz w:val="24"/>
                <w:szCs w:val="24"/>
              </w:rPr>
            </w:pPr>
            <w:r w:rsidRPr="00DE126D">
              <w:rPr>
                <w:rFonts w:ascii="Arial" w:hAnsi="Arial" w:cs="Arial"/>
                <w:sz w:val="24"/>
                <w:szCs w:val="24"/>
              </w:rPr>
              <w:t xml:space="preserve">Encuentros </w:t>
            </w:r>
            <w:r w:rsidR="00CC7F5D">
              <w:rPr>
                <w:rFonts w:ascii="Arial" w:hAnsi="Arial" w:cs="Arial"/>
                <w:sz w:val="24"/>
                <w:szCs w:val="24"/>
              </w:rPr>
              <w:t>quincenales (miércoles de 2.00pm a 4.0</w:t>
            </w:r>
            <w:r w:rsidRPr="00DE126D">
              <w:rPr>
                <w:rFonts w:ascii="Arial" w:hAnsi="Arial" w:cs="Arial"/>
                <w:sz w:val="24"/>
                <w:szCs w:val="24"/>
              </w:rPr>
              <w:t>0pm).</w:t>
            </w:r>
          </w:p>
          <w:p w:rsidR="00C234E9" w:rsidRPr="00DE126D" w:rsidRDefault="00CA229F" w:rsidP="00CA229F">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CA229F" w:rsidRPr="00DE126D" w:rsidRDefault="00CA229F" w:rsidP="00CA229F">
            <w:pPr>
              <w:jc w:val="center"/>
              <w:rPr>
                <w:rFonts w:ascii="Arial" w:hAnsi="Arial" w:cs="Arial"/>
                <w:sz w:val="24"/>
                <w:szCs w:val="24"/>
              </w:rPr>
            </w:pPr>
            <w:r w:rsidRPr="00DE126D">
              <w:rPr>
                <w:rFonts w:ascii="Arial" w:hAnsi="Arial" w:cs="Arial"/>
                <w:sz w:val="24"/>
                <w:szCs w:val="24"/>
              </w:rPr>
              <w:t>Vestuario</w:t>
            </w:r>
          </w:p>
          <w:p w:rsidR="00C234E9" w:rsidRPr="00DE126D" w:rsidRDefault="00CA229F" w:rsidP="00CA229F">
            <w:pPr>
              <w:jc w:val="center"/>
              <w:rPr>
                <w:rFonts w:ascii="Arial" w:hAnsi="Arial" w:cs="Arial"/>
                <w:sz w:val="24"/>
                <w:szCs w:val="24"/>
              </w:rPr>
            </w:pPr>
            <w:r w:rsidRPr="00DE126D">
              <w:rPr>
                <w:rFonts w:ascii="Arial" w:hAnsi="Arial" w:cs="Arial"/>
                <w:sz w:val="24"/>
                <w:szCs w:val="24"/>
              </w:rPr>
              <w:t>Instrumentos</w:t>
            </w:r>
          </w:p>
        </w:tc>
      </w:tr>
      <w:tr w:rsidR="00C234E9" w:rsidRPr="00DE126D" w:rsidTr="00B34744">
        <w:tc>
          <w:tcPr>
            <w:tcW w:w="1384" w:type="dxa"/>
          </w:tcPr>
          <w:p w:rsidR="00C234E9" w:rsidRPr="00DE126D" w:rsidRDefault="009A4777" w:rsidP="00C234E9">
            <w:pPr>
              <w:jc w:val="center"/>
              <w:rPr>
                <w:rFonts w:ascii="Arial" w:hAnsi="Arial" w:cs="Arial"/>
                <w:sz w:val="24"/>
                <w:szCs w:val="24"/>
              </w:rPr>
            </w:pPr>
            <w:r w:rsidRPr="00DE126D">
              <w:rPr>
                <w:rFonts w:ascii="Arial" w:hAnsi="Arial" w:cs="Arial"/>
                <w:sz w:val="24"/>
                <w:szCs w:val="24"/>
              </w:rPr>
              <w:lastRenderedPageBreak/>
              <w:t>Estampado, actividades productivas</w:t>
            </w:r>
          </w:p>
        </w:tc>
        <w:tc>
          <w:tcPr>
            <w:tcW w:w="3260" w:type="dxa"/>
          </w:tcPr>
          <w:p w:rsidR="00752377" w:rsidRPr="00DE126D" w:rsidRDefault="00752377" w:rsidP="00752377">
            <w:pPr>
              <w:jc w:val="both"/>
              <w:rPr>
                <w:rFonts w:ascii="Arial" w:hAnsi="Arial" w:cs="Arial"/>
                <w:sz w:val="24"/>
                <w:szCs w:val="24"/>
              </w:rPr>
            </w:pPr>
            <w:r w:rsidRPr="00DE126D">
              <w:rPr>
                <w:rFonts w:ascii="Arial" w:hAnsi="Arial" w:cs="Arial"/>
                <w:sz w:val="24"/>
                <w:szCs w:val="24"/>
              </w:rPr>
              <w:t>Se inició 3000 años AC. Aproximadamente, actualmente hay vestigios en las cavernas y comúnmente se le llama "arte rupestre", para lo cual se utilizaban tres elementos: plantilla, brocha y pintura. De acuerdo al pasar del tiempo fue avanzando y paso a llamarse serigrafía estarcido para lo cual se utilizaba pintura, plantilla y una pelota de trapo; y finalmente fue avanzando hasta llamarse serigrafía mecánica.</w:t>
            </w:r>
          </w:p>
          <w:p w:rsidR="00752377" w:rsidRPr="00DE126D" w:rsidRDefault="00752377" w:rsidP="00752377">
            <w:pPr>
              <w:jc w:val="both"/>
              <w:rPr>
                <w:rFonts w:ascii="Arial" w:hAnsi="Arial" w:cs="Arial"/>
                <w:sz w:val="24"/>
                <w:szCs w:val="24"/>
              </w:rPr>
            </w:pPr>
            <w:r w:rsidRPr="00DE126D">
              <w:rPr>
                <w:rFonts w:ascii="Arial" w:hAnsi="Arial" w:cs="Arial"/>
                <w:sz w:val="24"/>
                <w:szCs w:val="24"/>
              </w:rPr>
              <w:t xml:space="preserve">Como </w:t>
            </w:r>
            <w:r w:rsidR="00756EFE" w:rsidRPr="00DE126D">
              <w:rPr>
                <w:rFonts w:ascii="Arial" w:hAnsi="Arial" w:cs="Arial"/>
                <w:sz w:val="24"/>
                <w:szCs w:val="24"/>
              </w:rPr>
              <w:t>centro</w:t>
            </w:r>
            <w:r w:rsidRPr="00DE126D">
              <w:rPr>
                <w:rFonts w:ascii="Arial" w:hAnsi="Arial" w:cs="Arial"/>
                <w:sz w:val="24"/>
                <w:szCs w:val="24"/>
              </w:rPr>
              <w:t xml:space="preserve"> de </w:t>
            </w:r>
            <w:r w:rsidR="00756EFE" w:rsidRPr="00DE126D">
              <w:rPr>
                <w:rFonts w:ascii="Arial" w:hAnsi="Arial" w:cs="Arial"/>
                <w:sz w:val="24"/>
                <w:szCs w:val="24"/>
              </w:rPr>
              <w:t>interés</w:t>
            </w:r>
            <w:r w:rsidRPr="00DE126D">
              <w:rPr>
                <w:rFonts w:ascii="Arial" w:hAnsi="Arial" w:cs="Arial"/>
                <w:sz w:val="24"/>
                <w:szCs w:val="24"/>
              </w:rPr>
              <w:t xml:space="preserve"> relacionado con la productividad y el emprendimiento invitaremos a la comunidad educativa a participar de este.</w:t>
            </w:r>
          </w:p>
        </w:tc>
        <w:tc>
          <w:tcPr>
            <w:tcW w:w="1701" w:type="dxa"/>
          </w:tcPr>
          <w:p w:rsidR="00925552" w:rsidRPr="00DE126D" w:rsidRDefault="00925552" w:rsidP="00C234E9">
            <w:pPr>
              <w:jc w:val="center"/>
              <w:rPr>
                <w:rFonts w:ascii="Arial" w:hAnsi="Arial" w:cs="Arial"/>
                <w:sz w:val="24"/>
                <w:szCs w:val="24"/>
              </w:rPr>
            </w:pPr>
          </w:p>
        </w:tc>
        <w:tc>
          <w:tcPr>
            <w:tcW w:w="1276" w:type="dxa"/>
          </w:tcPr>
          <w:p w:rsidR="00CA229F" w:rsidRPr="00DE126D" w:rsidRDefault="00BD2BAE" w:rsidP="00CA229F">
            <w:pPr>
              <w:jc w:val="center"/>
              <w:rPr>
                <w:rFonts w:ascii="Arial" w:hAnsi="Arial" w:cs="Arial"/>
                <w:sz w:val="24"/>
                <w:szCs w:val="24"/>
              </w:rPr>
            </w:pPr>
            <w:r>
              <w:rPr>
                <w:rFonts w:ascii="Arial" w:hAnsi="Arial" w:cs="Arial"/>
                <w:sz w:val="24"/>
                <w:szCs w:val="24"/>
              </w:rPr>
              <w:t>Julio a Noviembre 2013</w:t>
            </w:r>
          </w:p>
          <w:p w:rsidR="00CA229F" w:rsidRPr="00DE126D" w:rsidRDefault="00CA229F" w:rsidP="00CA229F">
            <w:pPr>
              <w:jc w:val="center"/>
              <w:rPr>
                <w:rFonts w:ascii="Arial" w:hAnsi="Arial" w:cs="Arial"/>
                <w:sz w:val="24"/>
                <w:szCs w:val="24"/>
              </w:rPr>
            </w:pPr>
            <w:r w:rsidRPr="00DE126D">
              <w:rPr>
                <w:rFonts w:ascii="Arial" w:hAnsi="Arial" w:cs="Arial"/>
                <w:sz w:val="24"/>
                <w:szCs w:val="24"/>
              </w:rPr>
              <w:t xml:space="preserve">Encuentros quincenales (miércoles </w:t>
            </w:r>
            <w:r w:rsidR="00CC7F5D">
              <w:rPr>
                <w:rFonts w:ascii="Arial" w:hAnsi="Arial" w:cs="Arial"/>
                <w:sz w:val="24"/>
                <w:szCs w:val="24"/>
              </w:rPr>
              <w:t>de 2.00pm a 4.0</w:t>
            </w:r>
            <w:r w:rsidRPr="00DE126D">
              <w:rPr>
                <w:rFonts w:ascii="Arial" w:hAnsi="Arial" w:cs="Arial"/>
                <w:sz w:val="24"/>
                <w:szCs w:val="24"/>
              </w:rPr>
              <w:t>0pm).</w:t>
            </w:r>
          </w:p>
          <w:p w:rsidR="00C234E9" w:rsidRPr="00DE126D" w:rsidRDefault="00CA229F" w:rsidP="00CA229F">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CA229F" w:rsidRPr="00DE126D" w:rsidRDefault="00CA229F" w:rsidP="00CA229F">
            <w:pPr>
              <w:jc w:val="center"/>
              <w:rPr>
                <w:rFonts w:ascii="Arial" w:hAnsi="Arial" w:cs="Arial"/>
                <w:sz w:val="24"/>
                <w:szCs w:val="24"/>
              </w:rPr>
            </w:pPr>
            <w:r w:rsidRPr="00DE126D">
              <w:rPr>
                <w:rFonts w:ascii="Arial" w:hAnsi="Arial" w:cs="Arial"/>
                <w:sz w:val="24"/>
                <w:szCs w:val="24"/>
              </w:rPr>
              <w:t>Vestuario</w:t>
            </w:r>
          </w:p>
          <w:p w:rsidR="00C234E9" w:rsidRPr="00DE126D" w:rsidRDefault="00CA229F" w:rsidP="00CA229F">
            <w:pPr>
              <w:jc w:val="center"/>
              <w:rPr>
                <w:rFonts w:ascii="Arial" w:hAnsi="Arial" w:cs="Arial"/>
                <w:sz w:val="24"/>
                <w:szCs w:val="24"/>
              </w:rPr>
            </w:pPr>
            <w:r w:rsidRPr="00DE126D">
              <w:rPr>
                <w:rFonts w:ascii="Arial" w:hAnsi="Arial" w:cs="Arial"/>
                <w:sz w:val="24"/>
                <w:szCs w:val="24"/>
              </w:rPr>
              <w:t>Instrumentos</w:t>
            </w:r>
          </w:p>
        </w:tc>
      </w:tr>
      <w:tr w:rsidR="00D7773C" w:rsidRPr="00DE126D" w:rsidTr="00B34744">
        <w:tc>
          <w:tcPr>
            <w:tcW w:w="1384" w:type="dxa"/>
          </w:tcPr>
          <w:p w:rsidR="00D7773C" w:rsidRPr="00DE126D" w:rsidRDefault="00D7773C" w:rsidP="00C234E9">
            <w:pPr>
              <w:jc w:val="center"/>
              <w:rPr>
                <w:rFonts w:ascii="Arial" w:hAnsi="Arial" w:cs="Arial"/>
                <w:sz w:val="24"/>
                <w:szCs w:val="24"/>
              </w:rPr>
            </w:pPr>
            <w:r>
              <w:rPr>
                <w:rFonts w:ascii="Arial" w:hAnsi="Arial" w:cs="Arial"/>
                <w:sz w:val="24"/>
                <w:szCs w:val="24"/>
              </w:rPr>
              <w:t>Semillero deportivo</w:t>
            </w:r>
          </w:p>
        </w:tc>
        <w:tc>
          <w:tcPr>
            <w:tcW w:w="3260" w:type="dxa"/>
          </w:tcPr>
          <w:p w:rsidR="00D7773C" w:rsidRPr="00DE126D" w:rsidRDefault="00D7773C" w:rsidP="00752377">
            <w:pPr>
              <w:jc w:val="both"/>
              <w:rPr>
                <w:rFonts w:ascii="Arial" w:hAnsi="Arial" w:cs="Arial"/>
                <w:sz w:val="24"/>
                <w:szCs w:val="24"/>
                <w:lang w:val="es-MX"/>
              </w:rPr>
            </w:pPr>
            <w:r>
              <w:rPr>
                <w:rFonts w:ascii="Arial" w:hAnsi="Arial" w:cs="Arial"/>
                <w:sz w:val="24"/>
                <w:szCs w:val="24"/>
                <w:lang w:val="es-MX"/>
              </w:rPr>
              <w:t>Tener las actividades para orientar el tema del deporte, como formación en arbitraje, y principio técnicas deportivas</w:t>
            </w:r>
          </w:p>
        </w:tc>
        <w:tc>
          <w:tcPr>
            <w:tcW w:w="1701" w:type="dxa"/>
          </w:tcPr>
          <w:p w:rsidR="00D7773C" w:rsidRPr="00DE126D" w:rsidRDefault="00D7773C" w:rsidP="00C234E9">
            <w:pPr>
              <w:jc w:val="center"/>
              <w:rPr>
                <w:rFonts w:ascii="Arial" w:hAnsi="Arial" w:cs="Arial"/>
                <w:sz w:val="24"/>
                <w:szCs w:val="24"/>
              </w:rPr>
            </w:pPr>
          </w:p>
        </w:tc>
        <w:tc>
          <w:tcPr>
            <w:tcW w:w="1276" w:type="dxa"/>
          </w:tcPr>
          <w:p w:rsidR="00D7773C" w:rsidRPr="00DE126D" w:rsidRDefault="00BD2BAE" w:rsidP="00D7773C">
            <w:pPr>
              <w:jc w:val="center"/>
              <w:rPr>
                <w:rFonts w:ascii="Arial" w:hAnsi="Arial" w:cs="Arial"/>
                <w:sz w:val="24"/>
                <w:szCs w:val="24"/>
              </w:rPr>
            </w:pPr>
            <w:r>
              <w:rPr>
                <w:rFonts w:ascii="Arial" w:hAnsi="Arial" w:cs="Arial"/>
                <w:sz w:val="24"/>
                <w:szCs w:val="24"/>
              </w:rPr>
              <w:t>Julio a Noviembre 2013</w:t>
            </w:r>
          </w:p>
          <w:p w:rsidR="00D7773C" w:rsidRPr="00DE126D" w:rsidRDefault="00D7773C" w:rsidP="00D7773C">
            <w:pPr>
              <w:jc w:val="center"/>
              <w:rPr>
                <w:rFonts w:ascii="Arial" w:hAnsi="Arial" w:cs="Arial"/>
                <w:sz w:val="24"/>
                <w:szCs w:val="24"/>
              </w:rPr>
            </w:pPr>
            <w:r w:rsidRPr="00DE126D">
              <w:rPr>
                <w:rFonts w:ascii="Arial" w:hAnsi="Arial" w:cs="Arial"/>
                <w:sz w:val="24"/>
                <w:szCs w:val="24"/>
              </w:rPr>
              <w:t xml:space="preserve">Encuentros quincenales (miércoles </w:t>
            </w:r>
            <w:r>
              <w:rPr>
                <w:rFonts w:ascii="Arial" w:hAnsi="Arial" w:cs="Arial"/>
                <w:sz w:val="24"/>
                <w:szCs w:val="24"/>
              </w:rPr>
              <w:t>de 2.00pm a 4.0</w:t>
            </w:r>
            <w:r w:rsidRPr="00DE126D">
              <w:rPr>
                <w:rFonts w:ascii="Arial" w:hAnsi="Arial" w:cs="Arial"/>
                <w:sz w:val="24"/>
                <w:szCs w:val="24"/>
              </w:rPr>
              <w:t>0pm).</w:t>
            </w:r>
          </w:p>
          <w:p w:rsidR="00D7773C" w:rsidRPr="00DE126D" w:rsidRDefault="00D7773C" w:rsidP="00D7773C">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D7773C" w:rsidRDefault="00D7773C" w:rsidP="00CA229F">
            <w:pPr>
              <w:jc w:val="center"/>
              <w:rPr>
                <w:rFonts w:ascii="Arial" w:hAnsi="Arial" w:cs="Arial"/>
                <w:sz w:val="24"/>
                <w:szCs w:val="24"/>
              </w:rPr>
            </w:pPr>
            <w:r>
              <w:rPr>
                <w:rFonts w:ascii="Arial" w:hAnsi="Arial" w:cs="Arial"/>
                <w:sz w:val="24"/>
                <w:szCs w:val="24"/>
              </w:rPr>
              <w:t>Instrumentos deportivos</w:t>
            </w:r>
          </w:p>
          <w:p w:rsidR="00D7773C" w:rsidRPr="00D7773C" w:rsidRDefault="00D7773C" w:rsidP="00D7773C">
            <w:pPr>
              <w:rPr>
                <w:rFonts w:ascii="Arial" w:hAnsi="Arial" w:cs="Arial"/>
                <w:sz w:val="24"/>
                <w:szCs w:val="24"/>
              </w:rPr>
            </w:pPr>
          </w:p>
          <w:p w:rsidR="00D7773C" w:rsidRDefault="00D7773C" w:rsidP="00D7773C">
            <w:pPr>
              <w:rPr>
                <w:rFonts w:ascii="Arial" w:hAnsi="Arial" w:cs="Arial"/>
                <w:sz w:val="24"/>
                <w:szCs w:val="24"/>
              </w:rPr>
            </w:pPr>
          </w:p>
          <w:p w:rsidR="00D7773C" w:rsidRDefault="00D7773C" w:rsidP="00D7773C">
            <w:pPr>
              <w:rPr>
                <w:rFonts w:ascii="Arial" w:hAnsi="Arial" w:cs="Arial"/>
                <w:sz w:val="24"/>
                <w:szCs w:val="24"/>
              </w:rPr>
            </w:pPr>
          </w:p>
          <w:p w:rsidR="00D7773C" w:rsidRDefault="00D7773C" w:rsidP="00D7773C">
            <w:pPr>
              <w:rPr>
                <w:rFonts w:ascii="Arial" w:hAnsi="Arial" w:cs="Arial"/>
                <w:sz w:val="24"/>
                <w:szCs w:val="24"/>
              </w:rPr>
            </w:pPr>
          </w:p>
          <w:p w:rsidR="00D7773C" w:rsidRDefault="00D7773C" w:rsidP="00D7773C">
            <w:pPr>
              <w:rPr>
                <w:rFonts w:ascii="Arial" w:hAnsi="Arial" w:cs="Arial"/>
                <w:sz w:val="24"/>
                <w:szCs w:val="24"/>
              </w:rPr>
            </w:pPr>
          </w:p>
          <w:p w:rsidR="00D7773C" w:rsidRPr="00D7773C" w:rsidRDefault="00D7773C" w:rsidP="00D7773C">
            <w:pPr>
              <w:rPr>
                <w:rFonts w:ascii="Arial" w:hAnsi="Arial" w:cs="Arial"/>
                <w:sz w:val="24"/>
                <w:szCs w:val="24"/>
              </w:rPr>
            </w:pPr>
          </w:p>
        </w:tc>
      </w:tr>
      <w:tr w:rsidR="00C234E9" w:rsidRPr="00DE126D" w:rsidTr="00B34744">
        <w:tc>
          <w:tcPr>
            <w:tcW w:w="1384" w:type="dxa"/>
          </w:tcPr>
          <w:p w:rsidR="00C234E9" w:rsidRPr="00DE126D" w:rsidRDefault="00C73F0A" w:rsidP="00C234E9">
            <w:pPr>
              <w:jc w:val="center"/>
              <w:rPr>
                <w:rFonts w:ascii="Arial" w:hAnsi="Arial" w:cs="Arial"/>
                <w:sz w:val="24"/>
                <w:szCs w:val="24"/>
              </w:rPr>
            </w:pPr>
            <w:r w:rsidRPr="00DE126D">
              <w:rPr>
                <w:rFonts w:ascii="Arial" w:hAnsi="Arial" w:cs="Arial"/>
                <w:sz w:val="24"/>
                <w:szCs w:val="24"/>
              </w:rPr>
              <w:t>Café literario</w:t>
            </w:r>
          </w:p>
        </w:tc>
        <w:tc>
          <w:tcPr>
            <w:tcW w:w="3260" w:type="dxa"/>
          </w:tcPr>
          <w:p w:rsidR="00752377" w:rsidRPr="00DE126D" w:rsidRDefault="00752377" w:rsidP="00752377">
            <w:pPr>
              <w:jc w:val="both"/>
              <w:rPr>
                <w:rFonts w:ascii="Arial" w:hAnsi="Arial" w:cs="Arial"/>
                <w:sz w:val="24"/>
                <w:szCs w:val="24"/>
                <w:lang w:val="es-MX"/>
              </w:rPr>
            </w:pPr>
            <w:r w:rsidRPr="00DE126D">
              <w:rPr>
                <w:rFonts w:ascii="Arial" w:hAnsi="Arial" w:cs="Arial"/>
                <w:sz w:val="24"/>
                <w:szCs w:val="24"/>
                <w:lang w:val="es-MX"/>
              </w:rPr>
              <w:t xml:space="preserve">El </w:t>
            </w:r>
            <w:r w:rsidR="00756EFE" w:rsidRPr="00DE126D">
              <w:rPr>
                <w:rFonts w:ascii="Arial" w:hAnsi="Arial" w:cs="Arial"/>
                <w:sz w:val="24"/>
                <w:szCs w:val="24"/>
                <w:lang w:val="es-MX"/>
              </w:rPr>
              <w:t>café</w:t>
            </w:r>
            <w:r w:rsidRPr="00DE126D">
              <w:rPr>
                <w:rFonts w:ascii="Arial" w:hAnsi="Arial" w:cs="Arial"/>
                <w:sz w:val="24"/>
                <w:szCs w:val="24"/>
                <w:lang w:val="es-MX"/>
              </w:rPr>
              <w:t xml:space="preserve"> literario es un evento que se desarrolla en justamente un </w:t>
            </w:r>
            <w:r w:rsidR="00756EFE" w:rsidRPr="00DE126D">
              <w:rPr>
                <w:rFonts w:ascii="Arial" w:hAnsi="Arial" w:cs="Arial"/>
                <w:sz w:val="24"/>
                <w:szCs w:val="24"/>
                <w:lang w:val="es-MX"/>
              </w:rPr>
              <w:t>café</w:t>
            </w:r>
            <w:r w:rsidRPr="00DE126D">
              <w:rPr>
                <w:rFonts w:ascii="Arial" w:hAnsi="Arial" w:cs="Arial"/>
                <w:sz w:val="24"/>
                <w:szCs w:val="24"/>
                <w:lang w:val="es-MX"/>
              </w:rPr>
              <w:t>, o en un espacio que posibilite la reflexión y discusión de un tema determinado¸ pero no necesariamente, en ello se discute y socializa un libro, la obra comp</w:t>
            </w:r>
            <w:r w:rsidR="00756EFE" w:rsidRPr="00DE126D">
              <w:rPr>
                <w:rFonts w:ascii="Arial" w:hAnsi="Arial" w:cs="Arial"/>
                <w:sz w:val="24"/>
                <w:szCs w:val="24"/>
                <w:lang w:val="es-MX"/>
              </w:rPr>
              <w:t xml:space="preserve">leta de </w:t>
            </w:r>
            <w:r w:rsidR="00756EFE" w:rsidRPr="00DE126D">
              <w:rPr>
                <w:rFonts w:ascii="Arial" w:hAnsi="Arial" w:cs="Arial"/>
                <w:sz w:val="24"/>
                <w:szCs w:val="24"/>
                <w:lang w:val="es-MX"/>
              </w:rPr>
              <w:lastRenderedPageBreak/>
              <w:t>determinado autor, tener</w:t>
            </w:r>
            <w:r w:rsidRPr="00DE126D">
              <w:rPr>
                <w:rFonts w:ascii="Arial" w:hAnsi="Arial" w:cs="Arial"/>
                <w:sz w:val="24"/>
                <w:szCs w:val="24"/>
                <w:lang w:val="es-MX"/>
              </w:rPr>
              <w:t xml:space="preserve"> que leer el libro y comentarlo, compartir tus apreciaciones, lo que te movilizo. Algunas veces se invita al autor para compartir con el </w:t>
            </w:r>
            <w:r w:rsidR="00756EFE" w:rsidRPr="00DE126D">
              <w:rPr>
                <w:rFonts w:ascii="Arial" w:hAnsi="Arial" w:cs="Arial"/>
                <w:sz w:val="24"/>
                <w:szCs w:val="24"/>
                <w:lang w:val="es-MX"/>
              </w:rPr>
              <w:t>público</w:t>
            </w:r>
            <w:r w:rsidRPr="00DE126D">
              <w:rPr>
                <w:rFonts w:ascii="Arial" w:hAnsi="Arial" w:cs="Arial"/>
                <w:sz w:val="24"/>
                <w:szCs w:val="24"/>
                <w:lang w:val="es-MX"/>
              </w:rPr>
              <w:t>. Es muy lindo ya que se generan diferentes puntos de vista de una misma obra. Y si va el autor se sumamente interesante.</w:t>
            </w:r>
          </w:p>
          <w:p w:rsidR="00752377" w:rsidRPr="00DE126D" w:rsidRDefault="00752377" w:rsidP="00752377">
            <w:pPr>
              <w:jc w:val="both"/>
              <w:rPr>
                <w:rFonts w:ascii="Arial" w:hAnsi="Arial" w:cs="Arial"/>
                <w:sz w:val="24"/>
                <w:szCs w:val="24"/>
              </w:rPr>
            </w:pPr>
            <w:r w:rsidRPr="00DE126D">
              <w:rPr>
                <w:rFonts w:ascii="Arial" w:hAnsi="Arial" w:cs="Arial"/>
                <w:sz w:val="24"/>
                <w:szCs w:val="24"/>
                <w:lang w:val="es-MX"/>
              </w:rPr>
              <w:t xml:space="preserve">Tener un espacio para reflexionar sobre temas de actualidad y de </w:t>
            </w:r>
            <w:r w:rsidR="00756EFE" w:rsidRPr="00DE126D">
              <w:rPr>
                <w:rFonts w:ascii="Arial" w:hAnsi="Arial" w:cs="Arial"/>
                <w:sz w:val="24"/>
                <w:szCs w:val="24"/>
                <w:lang w:val="es-MX"/>
              </w:rPr>
              <w:t>interés</w:t>
            </w:r>
            <w:r w:rsidRPr="00DE126D">
              <w:rPr>
                <w:rFonts w:ascii="Arial" w:hAnsi="Arial" w:cs="Arial"/>
                <w:sz w:val="24"/>
                <w:szCs w:val="24"/>
                <w:lang w:val="es-MX"/>
              </w:rPr>
              <w:t xml:space="preserve"> para los estudiantes.</w:t>
            </w:r>
          </w:p>
        </w:tc>
        <w:tc>
          <w:tcPr>
            <w:tcW w:w="1701" w:type="dxa"/>
          </w:tcPr>
          <w:p w:rsidR="00C234E9" w:rsidRPr="00DE126D" w:rsidRDefault="00C73F0A" w:rsidP="00C234E9">
            <w:pPr>
              <w:jc w:val="center"/>
              <w:rPr>
                <w:rFonts w:ascii="Arial" w:hAnsi="Arial" w:cs="Arial"/>
                <w:sz w:val="24"/>
                <w:szCs w:val="24"/>
              </w:rPr>
            </w:pPr>
            <w:r w:rsidRPr="00DE126D">
              <w:rPr>
                <w:rFonts w:ascii="Arial" w:hAnsi="Arial" w:cs="Arial"/>
                <w:sz w:val="24"/>
                <w:szCs w:val="24"/>
              </w:rPr>
              <w:lastRenderedPageBreak/>
              <w:t>Profesores de español</w:t>
            </w:r>
          </w:p>
        </w:tc>
        <w:tc>
          <w:tcPr>
            <w:tcW w:w="1276" w:type="dxa"/>
          </w:tcPr>
          <w:p w:rsidR="00CA229F" w:rsidRPr="00DE126D" w:rsidRDefault="00BD2BAE" w:rsidP="00CA229F">
            <w:pPr>
              <w:jc w:val="center"/>
              <w:rPr>
                <w:rFonts w:ascii="Arial" w:hAnsi="Arial" w:cs="Arial"/>
                <w:sz w:val="24"/>
                <w:szCs w:val="24"/>
              </w:rPr>
            </w:pPr>
            <w:r>
              <w:rPr>
                <w:rFonts w:ascii="Arial" w:hAnsi="Arial" w:cs="Arial"/>
                <w:sz w:val="24"/>
                <w:szCs w:val="24"/>
              </w:rPr>
              <w:t>Julio a Noviembre 2013</w:t>
            </w:r>
          </w:p>
          <w:p w:rsidR="00CA229F" w:rsidRPr="00DE126D" w:rsidRDefault="00CA229F" w:rsidP="00CA229F">
            <w:pPr>
              <w:jc w:val="center"/>
              <w:rPr>
                <w:rFonts w:ascii="Arial" w:hAnsi="Arial" w:cs="Arial"/>
                <w:sz w:val="24"/>
                <w:szCs w:val="24"/>
              </w:rPr>
            </w:pPr>
            <w:r w:rsidRPr="00DE126D">
              <w:rPr>
                <w:rFonts w:ascii="Arial" w:hAnsi="Arial" w:cs="Arial"/>
                <w:sz w:val="24"/>
                <w:szCs w:val="24"/>
              </w:rPr>
              <w:t>Encuentros</w:t>
            </w:r>
            <w:r w:rsidR="00CC7F5D">
              <w:rPr>
                <w:rFonts w:ascii="Arial" w:hAnsi="Arial" w:cs="Arial"/>
                <w:sz w:val="24"/>
                <w:szCs w:val="24"/>
              </w:rPr>
              <w:t xml:space="preserve"> quincenales (miércoles de </w:t>
            </w:r>
            <w:r w:rsidR="00CC7F5D">
              <w:rPr>
                <w:rFonts w:ascii="Arial" w:hAnsi="Arial" w:cs="Arial"/>
                <w:sz w:val="24"/>
                <w:szCs w:val="24"/>
              </w:rPr>
              <w:lastRenderedPageBreak/>
              <w:t>2.00pm a 4.0</w:t>
            </w:r>
            <w:r w:rsidRPr="00DE126D">
              <w:rPr>
                <w:rFonts w:ascii="Arial" w:hAnsi="Arial" w:cs="Arial"/>
                <w:sz w:val="24"/>
                <w:szCs w:val="24"/>
              </w:rPr>
              <w:t>0pm).</w:t>
            </w:r>
          </w:p>
          <w:p w:rsidR="00C234E9" w:rsidRPr="00DE126D" w:rsidRDefault="00CA229F" w:rsidP="00CA229F">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B34744" w:rsidRPr="00DE126D" w:rsidRDefault="00C73F0A" w:rsidP="00CA229F">
            <w:pPr>
              <w:jc w:val="center"/>
              <w:rPr>
                <w:rFonts w:ascii="Arial" w:hAnsi="Arial" w:cs="Arial"/>
                <w:sz w:val="24"/>
                <w:szCs w:val="24"/>
              </w:rPr>
            </w:pPr>
            <w:r w:rsidRPr="00DE126D">
              <w:rPr>
                <w:rFonts w:ascii="Arial" w:hAnsi="Arial" w:cs="Arial"/>
                <w:sz w:val="24"/>
                <w:szCs w:val="24"/>
              </w:rPr>
              <w:lastRenderedPageBreak/>
              <w:t>Libros, greca con tinto y galletas</w:t>
            </w:r>
          </w:p>
          <w:p w:rsidR="00B34744" w:rsidRPr="00DE126D" w:rsidRDefault="00B34744" w:rsidP="00CA229F">
            <w:pPr>
              <w:jc w:val="center"/>
              <w:rPr>
                <w:rFonts w:ascii="Arial" w:hAnsi="Arial" w:cs="Arial"/>
                <w:sz w:val="24"/>
                <w:szCs w:val="24"/>
              </w:rPr>
            </w:pPr>
          </w:p>
          <w:p w:rsidR="00C73F0A" w:rsidRPr="00DE126D" w:rsidRDefault="00C73F0A" w:rsidP="00CA229F">
            <w:pPr>
              <w:jc w:val="center"/>
              <w:rPr>
                <w:rFonts w:ascii="Arial" w:hAnsi="Arial" w:cs="Arial"/>
                <w:sz w:val="24"/>
                <w:szCs w:val="24"/>
              </w:rPr>
            </w:pPr>
            <w:r w:rsidRPr="00DE126D">
              <w:rPr>
                <w:rFonts w:ascii="Arial" w:hAnsi="Arial" w:cs="Arial"/>
                <w:sz w:val="24"/>
                <w:szCs w:val="24"/>
              </w:rPr>
              <w:t>lectores</w:t>
            </w:r>
          </w:p>
        </w:tc>
      </w:tr>
      <w:tr w:rsidR="00C234E9" w:rsidRPr="00DE126D" w:rsidTr="00B34744">
        <w:tc>
          <w:tcPr>
            <w:tcW w:w="1384" w:type="dxa"/>
          </w:tcPr>
          <w:p w:rsidR="00C234E9" w:rsidRPr="00DE126D" w:rsidRDefault="008A7B3E" w:rsidP="00C234E9">
            <w:pPr>
              <w:jc w:val="center"/>
              <w:rPr>
                <w:rFonts w:ascii="Arial" w:hAnsi="Arial" w:cs="Arial"/>
                <w:sz w:val="24"/>
                <w:szCs w:val="24"/>
              </w:rPr>
            </w:pPr>
            <w:r w:rsidRPr="00DE126D">
              <w:rPr>
                <w:rFonts w:ascii="Arial" w:hAnsi="Arial" w:cs="Arial"/>
                <w:sz w:val="24"/>
                <w:szCs w:val="24"/>
              </w:rPr>
              <w:lastRenderedPageBreak/>
              <w:t>Grupo de Teatro</w:t>
            </w:r>
          </w:p>
        </w:tc>
        <w:tc>
          <w:tcPr>
            <w:tcW w:w="3260" w:type="dxa"/>
          </w:tcPr>
          <w:p w:rsidR="00752377" w:rsidRPr="00DE126D" w:rsidRDefault="00756EFE" w:rsidP="00752377">
            <w:pPr>
              <w:jc w:val="both"/>
              <w:rPr>
                <w:rFonts w:ascii="Arial" w:hAnsi="Arial" w:cs="Arial"/>
                <w:sz w:val="24"/>
                <w:szCs w:val="24"/>
              </w:rPr>
            </w:pPr>
            <w:r w:rsidRPr="00DE126D">
              <w:rPr>
                <w:rFonts w:ascii="Arial" w:hAnsi="Arial" w:cs="Arial"/>
                <w:color w:val="222222"/>
                <w:sz w:val="24"/>
                <w:szCs w:val="24"/>
              </w:rPr>
              <w:t>Es</w:t>
            </w:r>
            <w:r w:rsidR="00752377" w:rsidRPr="00DE126D">
              <w:rPr>
                <w:rFonts w:ascii="Arial" w:hAnsi="Arial" w:cs="Arial"/>
                <w:color w:val="222222"/>
                <w:sz w:val="24"/>
                <w:szCs w:val="24"/>
              </w:rPr>
              <w:t xml:space="preserve"> una asociación de personas organizadas que representan obras teatrales, lo que buscamos con este es la integración de la comunidad educativa de la EEE.</w:t>
            </w:r>
          </w:p>
        </w:tc>
        <w:tc>
          <w:tcPr>
            <w:tcW w:w="1701" w:type="dxa"/>
          </w:tcPr>
          <w:p w:rsidR="00695133" w:rsidRPr="00DE126D" w:rsidRDefault="00695133" w:rsidP="00BD26E3">
            <w:pPr>
              <w:jc w:val="center"/>
              <w:rPr>
                <w:rFonts w:ascii="Arial" w:hAnsi="Arial" w:cs="Arial"/>
                <w:sz w:val="24"/>
                <w:szCs w:val="24"/>
              </w:rPr>
            </w:pPr>
          </w:p>
        </w:tc>
        <w:tc>
          <w:tcPr>
            <w:tcW w:w="1276" w:type="dxa"/>
          </w:tcPr>
          <w:p w:rsidR="00C73F0A" w:rsidRPr="00DE126D" w:rsidRDefault="00BD2BAE" w:rsidP="00C73F0A">
            <w:pPr>
              <w:jc w:val="center"/>
              <w:rPr>
                <w:rFonts w:ascii="Arial" w:hAnsi="Arial" w:cs="Arial"/>
                <w:sz w:val="24"/>
                <w:szCs w:val="24"/>
              </w:rPr>
            </w:pPr>
            <w:r>
              <w:rPr>
                <w:rFonts w:ascii="Arial" w:hAnsi="Arial" w:cs="Arial"/>
                <w:sz w:val="24"/>
                <w:szCs w:val="24"/>
              </w:rPr>
              <w:t>Julio a Noviembre 2013</w:t>
            </w:r>
          </w:p>
          <w:p w:rsidR="00C73F0A" w:rsidRPr="00DE126D" w:rsidRDefault="00C73F0A" w:rsidP="00C73F0A">
            <w:pPr>
              <w:jc w:val="center"/>
              <w:rPr>
                <w:rFonts w:ascii="Arial" w:hAnsi="Arial" w:cs="Arial"/>
                <w:sz w:val="24"/>
                <w:szCs w:val="24"/>
              </w:rPr>
            </w:pPr>
            <w:r w:rsidRPr="00DE126D">
              <w:rPr>
                <w:rFonts w:ascii="Arial" w:hAnsi="Arial" w:cs="Arial"/>
                <w:sz w:val="24"/>
                <w:szCs w:val="24"/>
              </w:rPr>
              <w:t>Encuentr</w:t>
            </w:r>
            <w:r w:rsidR="00CC7F5D">
              <w:rPr>
                <w:rFonts w:ascii="Arial" w:hAnsi="Arial" w:cs="Arial"/>
                <w:sz w:val="24"/>
                <w:szCs w:val="24"/>
              </w:rPr>
              <w:t>os quincenales (miércoles de 2.00pm a 4.0</w:t>
            </w:r>
            <w:r w:rsidRPr="00DE126D">
              <w:rPr>
                <w:rFonts w:ascii="Arial" w:hAnsi="Arial" w:cs="Arial"/>
                <w:sz w:val="24"/>
                <w:szCs w:val="24"/>
              </w:rPr>
              <w:t>0pm).</w:t>
            </w:r>
          </w:p>
          <w:p w:rsidR="00C234E9" w:rsidRPr="00DE126D" w:rsidRDefault="00C73F0A" w:rsidP="00C73F0A">
            <w:pPr>
              <w:jc w:val="center"/>
              <w:rPr>
                <w:rFonts w:ascii="Arial" w:hAnsi="Arial" w:cs="Arial"/>
                <w:sz w:val="24"/>
                <w:szCs w:val="24"/>
              </w:rPr>
            </w:pPr>
            <w:r w:rsidRPr="00DE126D">
              <w:rPr>
                <w:rFonts w:ascii="Arial" w:hAnsi="Arial" w:cs="Arial"/>
                <w:sz w:val="24"/>
                <w:szCs w:val="24"/>
              </w:rPr>
              <w:t>Jornada complementaria</w:t>
            </w:r>
          </w:p>
        </w:tc>
        <w:tc>
          <w:tcPr>
            <w:tcW w:w="1099" w:type="dxa"/>
          </w:tcPr>
          <w:p w:rsidR="00C73F0A" w:rsidRPr="00DE126D" w:rsidRDefault="00C73F0A" w:rsidP="00C73F0A">
            <w:pPr>
              <w:jc w:val="center"/>
              <w:rPr>
                <w:rFonts w:ascii="Arial" w:hAnsi="Arial" w:cs="Arial"/>
                <w:sz w:val="24"/>
                <w:szCs w:val="24"/>
              </w:rPr>
            </w:pPr>
            <w:r w:rsidRPr="00DE126D">
              <w:rPr>
                <w:rFonts w:ascii="Arial" w:hAnsi="Arial" w:cs="Arial"/>
                <w:sz w:val="24"/>
                <w:szCs w:val="24"/>
              </w:rPr>
              <w:t>Vestuario</w:t>
            </w:r>
          </w:p>
          <w:p w:rsidR="00C234E9" w:rsidRPr="00DE126D" w:rsidRDefault="00C73F0A" w:rsidP="00C73F0A">
            <w:pPr>
              <w:jc w:val="center"/>
              <w:rPr>
                <w:rFonts w:ascii="Arial" w:hAnsi="Arial" w:cs="Arial"/>
                <w:sz w:val="24"/>
                <w:szCs w:val="24"/>
              </w:rPr>
            </w:pPr>
            <w:r w:rsidRPr="00DE126D">
              <w:rPr>
                <w:rFonts w:ascii="Arial" w:hAnsi="Arial" w:cs="Arial"/>
                <w:sz w:val="24"/>
                <w:szCs w:val="24"/>
              </w:rPr>
              <w:t>Instrumentos</w:t>
            </w:r>
          </w:p>
        </w:tc>
      </w:tr>
    </w:tbl>
    <w:p w:rsidR="00C234E9" w:rsidRPr="00DE126D" w:rsidRDefault="00C234E9" w:rsidP="00C234E9">
      <w:pPr>
        <w:jc w:val="center"/>
        <w:rPr>
          <w:rFonts w:ascii="Arial" w:hAnsi="Arial" w:cs="Arial"/>
          <w:sz w:val="24"/>
          <w:szCs w:val="24"/>
        </w:rPr>
      </w:pPr>
    </w:p>
    <w:p w:rsidR="00443AFE" w:rsidRDefault="00443AFE" w:rsidP="00C234E9">
      <w:pPr>
        <w:jc w:val="center"/>
        <w:rPr>
          <w:rFonts w:ascii="Arial" w:hAnsi="Arial" w:cs="Arial"/>
          <w:sz w:val="24"/>
          <w:szCs w:val="24"/>
        </w:rPr>
      </w:pPr>
    </w:p>
    <w:p w:rsidR="00F12D2D" w:rsidRDefault="00F12D2D" w:rsidP="00C234E9">
      <w:pPr>
        <w:jc w:val="center"/>
        <w:rPr>
          <w:rFonts w:ascii="Arial" w:hAnsi="Arial" w:cs="Arial"/>
          <w:sz w:val="24"/>
          <w:szCs w:val="24"/>
        </w:rPr>
      </w:pPr>
    </w:p>
    <w:p w:rsidR="00F12D2D" w:rsidRPr="00DE126D" w:rsidRDefault="00F12D2D" w:rsidP="00C234E9">
      <w:pPr>
        <w:jc w:val="center"/>
        <w:rPr>
          <w:rFonts w:ascii="Arial" w:hAnsi="Arial" w:cs="Arial"/>
          <w:sz w:val="24"/>
          <w:szCs w:val="24"/>
        </w:rPr>
      </w:pPr>
    </w:p>
    <w:p w:rsidR="007F68A5" w:rsidRPr="00DE126D" w:rsidRDefault="007F68A5" w:rsidP="007F68A5">
      <w:pPr>
        <w:spacing w:after="0" w:line="240" w:lineRule="auto"/>
        <w:rPr>
          <w:rFonts w:ascii="Arial" w:hAnsi="Arial" w:cs="Arial"/>
          <w:b/>
          <w:sz w:val="24"/>
          <w:szCs w:val="24"/>
        </w:rPr>
      </w:pPr>
      <w:r w:rsidRPr="00DE126D">
        <w:rPr>
          <w:rFonts w:ascii="Arial" w:hAnsi="Arial" w:cs="Arial"/>
          <w:b/>
          <w:sz w:val="24"/>
          <w:szCs w:val="24"/>
        </w:rPr>
        <w:t>RECURSOS (FÍSICOS, TÉCNICOS, HUMANOS</w:t>
      </w:r>
      <w:r w:rsidR="003F1A2A" w:rsidRPr="00DE126D">
        <w:rPr>
          <w:rFonts w:ascii="Arial" w:hAnsi="Arial" w:cs="Arial"/>
          <w:b/>
          <w:sz w:val="24"/>
          <w:szCs w:val="24"/>
        </w:rPr>
        <w:t xml:space="preserve">  Y FINANCIEROS</w:t>
      </w:r>
      <w:r w:rsidRPr="00DE126D">
        <w:rPr>
          <w:rFonts w:ascii="Arial" w:hAnsi="Arial" w:cs="Arial"/>
          <w:b/>
          <w:sz w:val="24"/>
          <w:szCs w:val="24"/>
        </w:rPr>
        <w:t>)</w:t>
      </w:r>
    </w:p>
    <w:p w:rsidR="007F68A5" w:rsidRPr="00DE126D" w:rsidRDefault="007F68A5" w:rsidP="007F68A5">
      <w:pPr>
        <w:pStyle w:val="Prrafodelista"/>
        <w:rPr>
          <w:rFonts w:ascii="Arial" w:hAnsi="Arial" w:cs="Arial"/>
          <w:b/>
          <w:sz w:val="24"/>
          <w:szCs w:val="24"/>
        </w:rPr>
      </w:pPr>
    </w:p>
    <w:p w:rsidR="007F68A5" w:rsidRPr="00DE126D" w:rsidRDefault="007F68A5" w:rsidP="007F68A5">
      <w:pPr>
        <w:pStyle w:val="Prrafodelista"/>
        <w:rPr>
          <w:rFonts w:ascii="Arial" w:hAnsi="Arial" w:cs="Arial"/>
          <w:b/>
          <w:sz w:val="24"/>
          <w:szCs w:val="24"/>
        </w:rPr>
      </w:pPr>
    </w:p>
    <w:p w:rsidR="007F68A5" w:rsidRPr="00DE126D" w:rsidRDefault="007F68A5" w:rsidP="007F68A5">
      <w:pPr>
        <w:rPr>
          <w:rFonts w:ascii="Arial" w:hAnsi="Arial" w:cs="Arial"/>
          <w:sz w:val="24"/>
          <w:szCs w:val="24"/>
        </w:rPr>
      </w:pPr>
      <w:r w:rsidRPr="00DE126D">
        <w:rPr>
          <w:rFonts w:ascii="Arial" w:hAnsi="Arial" w:cs="Arial"/>
          <w:sz w:val="24"/>
          <w:szCs w:val="24"/>
        </w:rPr>
        <w:t xml:space="preserve">El presente proyecto requiere para dar cumplimiento a los fines trazados de los siguientes implementos: </w:t>
      </w:r>
    </w:p>
    <w:p w:rsidR="007F68A5" w:rsidRPr="00DE126D" w:rsidRDefault="007F68A5" w:rsidP="007F68A5">
      <w:pPr>
        <w:ind w:left="1440"/>
        <w:rPr>
          <w:rFonts w:ascii="Arial" w:hAnsi="Arial" w:cs="Arial"/>
          <w:sz w:val="24"/>
          <w:szCs w:val="24"/>
        </w:rPr>
      </w:pPr>
    </w:p>
    <w:p w:rsidR="00193417" w:rsidRPr="00DE126D" w:rsidRDefault="00193417" w:rsidP="007F68A5">
      <w:pPr>
        <w:numPr>
          <w:ilvl w:val="0"/>
          <w:numId w:val="7"/>
        </w:numPr>
        <w:rPr>
          <w:rFonts w:ascii="Arial" w:hAnsi="Arial" w:cs="Arial"/>
          <w:sz w:val="24"/>
          <w:szCs w:val="24"/>
        </w:rPr>
      </w:pPr>
      <w:r w:rsidRPr="00DE126D">
        <w:rPr>
          <w:rFonts w:ascii="Arial" w:hAnsi="Arial" w:cs="Arial"/>
          <w:sz w:val="24"/>
          <w:szCs w:val="24"/>
        </w:rPr>
        <w:lastRenderedPageBreak/>
        <w:t>Docentes tallerístas</w:t>
      </w:r>
    </w:p>
    <w:p w:rsidR="007F68A5" w:rsidRPr="00DE126D" w:rsidRDefault="00193417" w:rsidP="007F68A5">
      <w:pPr>
        <w:numPr>
          <w:ilvl w:val="0"/>
          <w:numId w:val="7"/>
        </w:numPr>
        <w:rPr>
          <w:rFonts w:ascii="Arial" w:hAnsi="Arial" w:cs="Arial"/>
          <w:sz w:val="24"/>
          <w:szCs w:val="24"/>
        </w:rPr>
      </w:pPr>
      <w:r w:rsidRPr="00DE126D">
        <w:rPr>
          <w:rFonts w:ascii="Arial" w:hAnsi="Arial" w:cs="Arial"/>
          <w:sz w:val="24"/>
          <w:szCs w:val="24"/>
        </w:rPr>
        <w:t>Instrumentos de percusión</w:t>
      </w:r>
    </w:p>
    <w:p w:rsidR="007F68A5" w:rsidRPr="00DE126D" w:rsidRDefault="007F68A5" w:rsidP="007F68A5">
      <w:pPr>
        <w:numPr>
          <w:ilvl w:val="0"/>
          <w:numId w:val="7"/>
        </w:numPr>
        <w:rPr>
          <w:rFonts w:ascii="Arial" w:hAnsi="Arial" w:cs="Arial"/>
          <w:sz w:val="24"/>
          <w:szCs w:val="24"/>
        </w:rPr>
      </w:pPr>
      <w:r w:rsidRPr="00DE126D">
        <w:rPr>
          <w:rFonts w:ascii="Arial" w:hAnsi="Arial" w:cs="Arial"/>
          <w:sz w:val="24"/>
          <w:szCs w:val="24"/>
        </w:rPr>
        <w:t>Vestuarios para el grupo de danzas.</w:t>
      </w:r>
    </w:p>
    <w:p w:rsidR="007F68A5" w:rsidRPr="00DE126D" w:rsidRDefault="007F68A5" w:rsidP="007F68A5">
      <w:pPr>
        <w:numPr>
          <w:ilvl w:val="0"/>
          <w:numId w:val="7"/>
        </w:numPr>
        <w:rPr>
          <w:rFonts w:ascii="Arial" w:hAnsi="Arial" w:cs="Arial"/>
          <w:sz w:val="24"/>
          <w:szCs w:val="24"/>
        </w:rPr>
      </w:pPr>
      <w:r w:rsidRPr="00DE126D">
        <w:rPr>
          <w:rFonts w:ascii="Arial" w:hAnsi="Arial" w:cs="Arial"/>
          <w:sz w:val="24"/>
          <w:szCs w:val="24"/>
        </w:rPr>
        <w:t>Salones adecuados para los ensayos y sesiones de trabajo.</w:t>
      </w:r>
    </w:p>
    <w:p w:rsidR="007F68A5" w:rsidRPr="00DE126D" w:rsidRDefault="007F68A5" w:rsidP="007F68A5">
      <w:pPr>
        <w:numPr>
          <w:ilvl w:val="0"/>
          <w:numId w:val="7"/>
        </w:numPr>
        <w:rPr>
          <w:rFonts w:ascii="Arial" w:hAnsi="Arial" w:cs="Arial"/>
          <w:sz w:val="24"/>
          <w:szCs w:val="24"/>
        </w:rPr>
      </w:pPr>
      <w:r w:rsidRPr="00DE126D">
        <w:rPr>
          <w:rFonts w:ascii="Arial" w:hAnsi="Arial" w:cs="Arial"/>
          <w:sz w:val="24"/>
          <w:szCs w:val="24"/>
        </w:rPr>
        <w:t>Equipo  de sonido o grabadora adecuada.</w:t>
      </w:r>
    </w:p>
    <w:p w:rsidR="007F68A5" w:rsidRPr="00DE126D" w:rsidRDefault="007F68A5" w:rsidP="007F68A5">
      <w:pPr>
        <w:numPr>
          <w:ilvl w:val="0"/>
          <w:numId w:val="7"/>
        </w:numPr>
        <w:rPr>
          <w:rFonts w:ascii="Arial" w:hAnsi="Arial" w:cs="Arial"/>
          <w:sz w:val="24"/>
          <w:szCs w:val="24"/>
        </w:rPr>
      </w:pPr>
      <w:r w:rsidRPr="00DE126D">
        <w:rPr>
          <w:rFonts w:ascii="Arial" w:hAnsi="Arial" w:cs="Arial"/>
          <w:sz w:val="24"/>
          <w:szCs w:val="24"/>
        </w:rPr>
        <w:t>Cámara fotográfica digital.</w:t>
      </w:r>
    </w:p>
    <w:p w:rsidR="00B550B8" w:rsidRPr="00DE126D" w:rsidRDefault="00B550B8" w:rsidP="007F68A5">
      <w:pPr>
        <w:numPr>
          <w:ilvl w:val="0"/>
          <w:numId w:val="7"/>
        </w:numPr>
        <w:rPr>
          <w:rFonts w:ascii="Arial" w:hAnsi="Arial" w:cs="Arial"/>
          <w:sz w:val="24"/>
          <w:szCs w:val="24"/>
        </w:rPr>
      </w:pPr>
      <w:r w:rsidRPr="00DE126D">
        <w:rPr>
          <w:rFonts w:ascii="Arial" w:hAnsi="Arial" w:cs="Arial"/>
          <w:sz w:val="24"/>
          <w:szCs w:val="24"/>
        </w:rPr>
        <w:t>Presupuesto de bienestar para el segundo semestre del 2012</w:t>
      </w:r>
    </w:p>
    <w:p w:rsidR="00443AFE" w:rsidRPr="00DE126D" w:rsidRDefault="00443AFE" w:rsidP="00C234E9">
      <w:pPr>
        <w:jc w:val="center"/>
        <w:rPr>
          <w:rFonts w:ascii="Arial" w:hAnsi="Arial" w:cs="Arial"/>
          <w:sz w:val="24"/>
          <w:szCs w:val="24"/>
        </w:rPr>
      </w:pPr>
    </w:p>
    <w:p w:rsidR="00443AFE" w:rsidRPr="00DE126D" w:rsidRDefault="00443AFE" w:rsidP="00C234E9">
      <w:pPr>
        <w:jc w:val="center"/>
        <w:rPr>
          <w:rFonts w:ascii="Arial" w:hAnsi="Arial" w:cs="Arial"/>
          <w:sz w:val="24"/>
          <w:szCs w:val="24"/>
        </w:rPr>
      </w:pPr>
    </w:p>
    <w:p w:rsidR="00443AFE" w:rsidRPr="00DE126D" w:rsidRDefault="00443AFE" w:rsidP="00C234E9">
      <w:pPr>
        <w:jc w:val="center"/>
        <w:rPr>
          <w:rFonts w:ascii="Arial" w:hAnsi="Arial" w:cs="Arial"/>
          <w:sz w:val="24"/>
          <w:szCs w:val="24"/>
        </w:rPr>
      </w:pPr>
      <w:r w:rsidRPr="00DE126D">
        <w:rPr>
          <w:rFonts w:ascii="Arial" w:hAnsi="Arial" w:cs="Arial"/>
          <w:sz w:val="24"/>
          <w:szCs w:val="24"/>
        </w:rPr>
        <w:t xml:space="preserve">Invitación centros de </w:t>
      </w:r>
      <w:r w:rsidR="00193C90" w:rsidRPr="00DE126D">
        <w:rPr>
          <w:rFonts w:ascii="Arial" w:hAnsi="Arial" w:cs="Arial"/>
          <w:sz w:val="24"/>
          <w:szCs w:val="24"/>
        </w:rPr>
        <w:t>interés</w:t>
      </w:r>
      <w:r w:rsidRPr="00DE126D">
        <w:rPr>
          <w:rFonts w:ascii="Arial" w:hAnsi="Arial" w:cs="Arial"/>
          <w:sz w:val="24"/>
          <w:szCs w:val="24"/>
        </w:rPr>
        <w:t xml:space="preserve"> culturales</w:t>
      </w:r>
    </w:p>
    <w:p w:rsidR="00443AFE" w:rsidRPr="00DE126D" w:rsidRDefault="00443AFE" w:rsidP="00443AFE">
      <w:pPr>
        <w:jc w:val="both"/>
        <w:rPr>
          <w:rFonts w:ascii="Arial" w:hAnsi="Arial" w:cs="Arial"/>
          <w:sz w:val="24"/>
          <w:szCs w:val="24"/>
        </w:rPr>
      </w:pPr>
      <w:r w:rsidRPr="00DE126D">
        <w:rPr>
          <w:rFonts w:ascii="Arial" w:hAnsi="Arial" w:cs="Arial"/>
          <w:sz w:val="24"/>
          <w:szCs w:val="24"/>
        </w:rPr>
        <w:t xml:space="preserve">A continuación esta la ficha de inscripción, usted estudiante, docente, administrativo se puede inscribir ubicando el centro de </w:t>
      </w:r>
      <w:r w:rsidR="00193C90" w:rsidRPr="00DE126D">
        <w:rPr>
          <w:rFonts w:ascii="Arial" w:hAnsi="Arial" w:cs="Arial"/>
          <w:sz w:val="24"/>
          <w:szCs w:val="24"/>
        </w:rPr>
        <w:t>interés</w:t>
      </w:r>
      <w:r w:rsidRPr="00DE126D">
        <w:rPr>
          <w:rFonts w:ascii="Arial" w:hAnsi="Arial" w:cs="Arial"/>
          <w:sz w:val="24"/>
          <w:szCs w:val="24"/>
        </w:rPr>
        <w:t xml:space="preserve"> de su agrado.</w:t>
      </w:r>
    </w:p>
    <w:p w:rsidR="00B34744" w:rsidRPr="00DE126D" w:rsidRDefault="00B34744" w:rsidP="00443AFE">
      <w:pPr>
        <w:jc w:val="both"/>
        <w:rPr>
          <w:rFonts w:ascii="Arial" w:hAnsi="Arial" w:cs="Arial"/>
          <w:sz w:val="24"/>
          <w:szCs w:val="24"/>
        </w:rPr>
      </w:pPr>
      <w:r w:rsidRPr="00DE126D">
        <w:rPr>
          <w:rFonts w:ascii="Arial" w:hAnsi="Arial" w:cs="Arial"/>
          <w:sz w:val="24"/>
          <w:szCs w:val="24"/>
        </w:rPr>
        <w:t xml:space="preserve">Centros de </w:t>
      </w:r>
      <w:r w:rsidR="00193C90" w:rsidRPr="00DE126D">
        <w:rPr>
          <w:rFonts w:ascii="Arial" w:hAnsi="Arial" w:cs="Arial"/>
          <w:sz w:val="24"/>
          <w:szCs w:val="24"/>
        </w:rPr>
        <w:t>interés</w:t>
      </w:r>
    </w:p>
    <w:p w:rsidR="00B34744" w:rsidRPr="00DE126D" w:rsidRDefault="00B34744" w:rsidP="00B34744">
      <w:pPr>
        <w:pStyle w:val="Prrafodelista"/>
        <w:numPr>
          <w:ilvl w:val="0"/>
          <w:numId w:val="2"/>
        </w:numPr>
        <w:spacing w:after="0" w:line="240" w:lineRule="auto"/>
        <w:jc w:val="both"/>
        <w:rPr>
          <w:rFonts w:ascii="Arial" w:hAnsi="Arial" w:cs="Arial"/>
          <w:sz w:val="24"/>
          <w:szCs w:val="24"/>
        </w:rPr>
      </w:pPr>
      <w:r w:rsidRPr="00DE126D">
        <w:rPr>
          <w:rFonts w:ascii="Arial" w:hAnsi="Arial" w:cs="Arial"/>
          <w:sz w:val="24"/>
          <w:szCs w:val="24"/>
        </w:rPr>
        <w:t>CHIRIMÍA</w:t>
      </w:r>
    </w:p>
    <w:p w:rsidR="00B34744" w:rsidRPr="00DE126D" w:rsidRDefault="00B34744" w:rsidP="00B34744">
      <w:pPr>
        <w:pStyle w:val="Prrafodelista"/>
        <w:numPr>
          <w:ilvl w:val="0"/>
          <w:numId w:val="2"/>
        </w:numPr>
        <w:spacing w:after="0" w:line="240" w:lineRule="auto"/>
        <w:jc w:val="both"/>
        <w:rPr>
          <w:rFonts w:ascii="Arial" w:hAnsi="Arial" w:cs="Arial"/>
          <w:sz w:val="24"/>
          <w:szCs w:val="24"/>
        </w:rPr>
      </w:pPr>
      <w:r w:rsidRPr="00DE126D">
        <w:rPr>
          <w:rFonts w:ascii="Arial" w:hAnsi="Arial" w:cs="Arial"/>
          <w:sz w:val="24"/>
          <w:szCs w:val="24"/>
        </w:rPr>
        <w:t>CAFÉ LITERARIO</w:t>
      </w:r>
    </w:p>
    <w:p w:rsidR="00B34744" w:rsidRPr="00DE126D" w:rsidRDefault="00B34744" w:rsidP="00B34744">
      <w:pPr>
        <w:pStyle w:val="Prrafodelista"/>
        <w:numPr>
          <w:ilvl w:val="0"/>
          <w:numId w:val="2"/>
        </w:numPr>
        <w:spacing w:after="0" w:line="240" w:lineRule="auto"/>
        <w:jc w:val="both"/>
        <w:rPr>
          <w:rFonts w:ascii="Arial" w:hAnsi="Arial" w:cs="Arial"/>
          <w:sz w:val="24"/>
          <w:szCs w:val="24"/>
        </w:rPr>
      </w:pPr>
      <w:r w:rsidRPr="00DE126D">
        <w:rPr>
          <w:rFonts w:ascii="Arial" w:hAnsi="Arial" w:cs="Arial"/>
          <w:sz w:val="24"/>
          <w:szCs w:val="24"/>
        </w:rPr>
        <w:t>TEATRO</w:t>
      </w:r>
    </w:p>
    <w:p w:rsidR="00B34744" w:rsidRPr="00DE126D" w:rsidRDefault="00B34744" w:rsidP="00B34744">
      <w:pPr>
        <w:pStyle w:val="Prrafodelista"/>
        <w:numPr>
          <w:ilvl w:val="0"/>
          <w:numId w:val="2"/>
        </w:numPr>
        <w:spacing w:after="0" w:line="240" w:lineRule="auto"/>
        <w:jc w:val="both"/>
        <w:rPr>
          <w:rFonts w:ascii="Arial" w:hAnsi="Arial" w:cs="Arial"/>
          <w:sz w:val="24"/>
          <w:szCs w:val="24"/>
        </w:rPr>
      </w:pPr>
      <w:r w:rsidRPr="00DE126D">
        <w:rPr>
          <w:rFonts w:ascii="Arial" w:hAnsi="Arial" w:cs="Arial"/>
          <w:sz w:val="24"/>
          <w:szCs w:val="24"/>
        </w:rPr>
        <w:t>DANZA Y BAILE</w:t>
      </w:r>
    </w:p>
    <w:p w:rsidR="00B34744" w:rsidRPr="00DE126D" w:rsidRDefault="00B34744" w:rsidP="00B34744">
      <w:pPr>
        <w:pStyle w:val="Prrafodelista"/>
        <w:numPr>
          <w:ilvl w:val="0"/>
          <w:numId w:val="2"/>
        </w:numPr>
        <w:spacing w:after="0" w:line="240" w:lineRule="auto"/>
        <w:jc w:val="both"/>
        <w:rPr>
          <w:rFonts w:ascii="Arial" w:hAnsi="Arial" w:cs="Arial"/>
          <w:sz w:val="24"/>
          <w:szCs w:val="24"/>
        </w:rPr>
      </w:pPr>
      <w:r w:rsidRPr="00DE126D">
        <w:rPr>
          <w:rFonts w:ascii="Arial" w:hAnsi="Arial" w:cs="Arial"/>
          <w:sz w:val="24"/>
          <w:szCs w:val="24"/>
        </w:rPr>
        <w:t>ESTAMPADO</w:t>
      </w:r>
    </w:p>
    <w:p w:rsidR="00B34744" w:rsidRPr="00DE126D" w:rsidRDefault="00B34744" w:rsidP="00B34744">
      <w:pPr>
        <w:spacing w:after="0" w:line="240" w:lineRule="auto"/>
        <w:jc w:val="both"/>
        <w:rPr>
          <w:rFonts w:ascii="Arial" w:hAnsi="Arial" w:cs="Arial"/>
          <w:sz w:val="24"/>
          <w:szCs w:val="24"/>
        </w:rPr>
      </w:pPr>
    </w:p>
    <w:p w:rsidR="00B34744" w:rsidRPr="00DE126D" w:rsidRDefault="00B34744" w:rsidP="00B34744">
      <w:pPr>
        <w:spacing w:after="0" w:line="240" w:lineRule="auto"/>
        <w:jc w:val="both"/>
        <w:rPr>
          <w:rFonts w:ascii="Arial" w:hAnsi="Arial" w:cs="Arial"/>
          <w:sz w:val="24"/>
          <w:szCs w:val="24"/>
        </w:rPr>
      </w:pPr>
    </w:p>
    <w:p w:rsidR="00B34744" w:rsidRPr="00DE126D" w:rsidRDefault="00B34744" w:rsidP="00B34744">
      <w:pPr>
        <w:spacing w:after="0" w:line="240" w:lineRule="auto"/>
        <w:jc w:val="both"/>
        <w:rPr>
          <w:rFonts w:ascii="Arial" w:hAnsi="Arial" w:cs="Arial"/>
          <w:sz w:val="24"/>
          <w:szCs w:val="24"/>
        </w:rPr>
      </w:pPr>
      <w:r w:rsidRPr="00DE126D">
        <w:rPr>
          <w:rFonts w:ascii="Arial" w:hAnsi="Arial" w:cs="Arial"/>
          <w:sz w:val="24"/>
          <w:szCs w:val="24"/>
        </w:rPr>
        <w:t xml:space="preserve">Horarios de los centros de </w:t>
      </w:r>
      <w:r w:rsidR="00193C90" w:rsidRPr="00DE126D">
        <w:rPr>
          <w:rFonts w:ascii="Arial" w:hAnsi="Arial" w:cs="Arial"/>
          <w:sz w:val="24"/>
          <w:szCs w:val="24"/>
        </w:rPr>
        <w:t>interés</w:t>
      </w:r>
    </w:p>
    <w:p w:rsidR="00B34744" w:rsidRPr="00DE126D" w:rsidRDefault="00193C90" w:rsidP="00B34744">
      <w:pPr>
        <w:rPr>
          <w:rFonts w:ascii="Arial" w:hAnsi="Arial" w:cs="Arial"/>
          <w:sz w:val="24"/>
          <w:szCs w:val="24"/>
        </w:rPr>
      </w:pPr>
      <w:r w:rsidRPr="00DE126D">
        <w:rPr>
          <w:rFonts w:ascii="Arial" w:hAnsi="Arial" w:cs="Arial"/>
          <w:sz w:val="24"/>
          <w:szCs w:val="24"/>
        </w:rPr>
        <w:t>Miércoles</w:t>
      </w:r>
      <w:r w:rsidR="00B34744" w:rsidRPr="00DE126D">
        <w:rPr>
          <w:rFonts w:ascii="Arial" w:hAnsi="Arial" w:cs="Arial"/>
          <w:sz w:val="24"/>
          <w:szCs w:val="24"/>
        </w:rPr>
        <w:t xml:space="preserve"> cad</w:t>
      </w:r>
      <w:r w:rsidR="00CC7F5D">
        <w:rPr>
          <w:rFonts w:ascii="Arial" w:hAnsi="Arial" w:cs="Arial"/>
          <w:sz w:val="24"/>
          <w:szCs w:val="24"/>
        </w:rPr>
        <w:t>a 15 días a partir de julio de 2.00pm a 4.00</w:t>
      </w:r>
      <w:r w:rsidR="00B34744" w:rsidRPr="00DE126D">
        <w:rPr>
          <w:rFonts w:ascii="Arial" w:hAnsi="Arial" w:cs="Arial"/>
          <w:sz w:val="24"/>
          <w:szCs w:val="24"/>
        </w:rPr>
        <w:t>pm</w:t>
      </w:r>
    </w:p>
    <w:p w:rsidR="00B34744" w:rsidRPr="00DE126D" w:rsidRDefault="00B34744" w:rsidP="00B34744">
      <w:pPr>
        <w:jc w:val="both"/>
        <w:rPr>
          <w:rFonts w:ascii="Arial" w:hAnsi="Arial" w:cs="Arial"/>
          <w:sz w:val="24"/>
          <w:szCs w:val="24"/>
        </w:rPr>
      </w:pPr>
    </w:p>
    <w:p w:rsidR="00443AFE" w:rsidRPr="00DE126D" w:rsidRDefault="00443AFE" w:rsidP="00B34744">
      <w:pPr>
        <w:jc w:val="both"/>
        <w:rPr>
          <w:rFonts w:ascii="Arial" w:hAnsi="Arial" w:cs="Arial"/>
          <w:sz w:val="24"/>
          <w:szCs w:val="24"/>
        </w:rPr>
      </w:pPr>
    </w:p>
    <w:tbl>
      <w:tblPr>
        <w:tblStyle w:val="Tablaconcuadrcula"/>
        <w:tblW w:w="0" w:type="auto"/>
        <w:tblLook w:val="04A0"/>
      </w:tblPr>
      <w:tblGrid>
        <w:gridCol w:w="1644"/>
        <w:gridCol w:w="3000"/>
        <w:gridCol w:w="1843"/>
        <w:gridCol w:w="2126"/>
      </w:tblGrid>
      <w:tr w:rsidR="00B34744" w:rsidRPr="00DE126D" w:rsidTr="00B34744">
        <w:tc>
          <w:tcPr>
            <w:tcW w:w="1644" w:type="dxa"/>
          </w:tcPr>
          <w:p w:rsidR="00B34744" w:rsidRPr="00DE126D" w:rsidRDefault="00B34744" w:rsidP="00C234E9">
            <w:pPr>
              <w:jc w:val="center"/>
              <w:rPr>
                <w:rFonts w:ascii="Arial" w:hAnsi="Arial" w:cs="Arial"/>
                <w:sz w:val="24"/>
                <w:szCs w:val="24"/>
              </w:rPr>
            </w:pPr>
            <w:r w:rsidRPr="00DE126D">
              <w:rPr>
                <w:rFonts w:ascii="Arial" w:hAnsi="Arial" w:cs="Arial"/>
                <w:sz w:val="24"/>
                <w:szCs w:val="24"/>
              </w:rPr>
              <w:t>SEDE</w:t>
            </w:r>
          </w:p>
        </w:tc>
        <w:tc>
          <w:tcPr>
            <w:tcW w:w="3000" w:type="dxa"/>
          </w:tcPr>
          <w:p w:rsidR="00B34744" w:rsidRPr="00DE126D" w:rsidRDefault="00B34744" w:rsidP="00C234E9">
            <w:pPr>
              <w:jc w:val="center"/>
              <w:rPr>
                <w:rFonts w:ascii="Arial" w:hAnsi="Arial" w:cs="Arial"/>
                <w:sz w:val="24"/>
                <w:szCs w:val="24"/>
              </w:rPr>
            </w:pPr>
            <w:r w:rsidRPr="00DE126D">
              <w:rPr>
                <w:rFonts w:ascii="Arial" w:hAnsi="Arial" w:cs="Arial"/>
                <w:sz w:val="24"/>
                <w:szCs w:val="24"/>
              </w:rPr>
              <w:t>NOMBRE</w:t>
            </w:r>
          </w:p>
        </w:tc>
        <w:tc>
          <w:tcPr>
            <w:tcW w:w="1843" w:type="dxa"/>
          </w:tcPr>
          <w:p w:rsidR="00B34744" w:rsidRPr="00DE126D" w:rsidRDefault="00B34744" w:rsidP="00C234E9">
            <w:pPr>
              <w:jc w:val="center"/>
              <w:rPr>
                <w:rFonts w:ascii="Arial" w:hAnsi="Arial" w:cs="Arial"/>
                <w:sz w:val="24"/>
                <w:szCs w:val="24"/>
              </w:rPr>
            </w:pPr>
            <w:r w:rsidRPr="00DE126D">
              <w:rPr>
                <w:rFonts w:ascii="Arial" w:hAnsi="Arial" w:cs="Arial"/>
                <w:sz w:val="24"/>
                <w:szCs w:val="24"/>
              </w:rPr>
              <w:t>CENTRO DE INTERES</w:t>
            </w:r>
          </w:p>
        </w:tc>
        <w:tc>
          <w:tcPr>
            <w:tcW w:w="2126" w:type="dxa"/>
          </w:tcPr>
          <w:p w:rsidR="00B34744" w:rsidRPr="00DE126D" w:rsidRDefault="00B34744" w:rsidP="00C234E9">
            <w:pPr>
              <w:jc w:val="center"/>
              <w:rPr>
                <w:rFonts w:ascii="Arial" w:hAnsi="Arial" w:cs="Arial"/>
                <w:sz w:val="24"/>
                <w:szCs w:val="24"/>
              </w:rPr>
            </w:pPr>
            <w:r w:rsidRPr="00DE126D">
              <w:rPr>
                <w:rFonts w:ascii="Arial" w:hAnsi="Arial" w:cs="Arial"/>
                <w:sz w:val="24"/>
                <w:szCs w:val="24"/>
              </w:rPr>
              <w:t>COMENTARIOS</w:t>
            </w:r>
          </w:p>
        </w:tc>
      </w:tr>
      <w:tr w:rsidR="00B34744" w:rsidRPr="00DE126D" w:rsidTr="00B34744">
        <w:tc>
          <w:tcPr>
            <w:tcW w:w="1644" w:type="dxa"/>
          </w:tcPr>
          <w:p w:rsidR="00B34744" w:rsidRPr="00DE126D" w:rsidRDefault="00B34744" w:rsidP="00497101">
            <w:pPr>
              <w:jc w:val="center"/>
              <w:rPr>
                <w:rFonts w:ascii="Arial" w:hAnsi="Arial" w:cs="Arial"/>
                <w:sz w:val="24"/>
                <w:szCs w:val="24"/>
              </w:rPr>
            </w:pPr>
          </w:p>
        </w:tc>
        <w:tc>
          <w:tcPr>
            <w:tcW w:w="3000" w:type="dxa"/>
          </w:tcPr>
          <w:p w:rsidR="00B34744" w:rsidRPr="00DE126D" w:rsidRDefault="00B34744" w:rsidP="00497101">
            <w:pPr>
              <w:jc w:val="center"/>
              <w:rPr>
                <w:rFonts w:ascii="Arial" w:hAnsi="Arial" w:cs="Arial"/>
                <w:sz w:val="24"/>
                <w:szCs w:val="24"/>
              </w:rPr>
            </w:pPr>
          </w:p>
        </w:tc>
        <w:tc>
          <w:tcPr>
            <w:tcW w:w="1843" w:type="dxa"/>
          </w:tcPr>
          <w:p w:rsidR="00B34744" w:rsidRPr="00DE126D" w:rsidRDefault="00B34744" w:rsidP="00497101">
            <w:pPr>
              <w:jc w:val="center"/>
              <w:rPr>
                <w:rFonts w:ascii="Arial" w:hAnsi="Arial" w:cs="Arial"/>
                <w:sz w:val="24"/>
                <w:szCs w:val="24"/>
              </w:rPr>
            </w:pPr>
          </w:p>
          <w:p w:rsidR="00B34744" w:rsidRPr="00DE126D" w:rsidRDefault="00B34744" w:rsidP="00497101">
            <w:pPr>
              <w:jc w:val="center"/>
              <w:rPr>
                <w:rFonts w:ascii="Arial" w:hAnsi="Arial" w:cs="Arial"/>
                <w:sz w:val="24"/>
                <w:szCs w:val="24"/>
              </w:rPr>
            </w:pPr>
          </w:p>
        </w:tc>
        <w:tc>
          <w:tcPr>
            <w:tcW w:w="2126" w:type="dxa"/>
          </w:tcPr>
          <w:p w:rsidR="00B34744" w:rsidRPr="00DE126D" w:rsidRDefault="00B34744" w:rsidP="00497101">
            <w:pPr>
              <w:jc w:val="center"/>
              <w:rPr>
                <w:rFonts w:ascii="Arial" w:hAnsi="Arial" w:cs="Arial"/>
                <w:sz w:val="24"/>
                <w:szCs w:val="24"/>
              </w:rPr>
            </w:pPr>
          </w:p>
        </w:tc>
      </w:tr>
      <w:tr w:rsidR="00B34744" w:rsidRPr="00DE126D" w:rsidTr="00B34744">
        <w:tc>
          <w:tcPr>
            <w:tcW w:w="1644" w:type="dxa"/>
          </w:tcPr>
          <w:p w:rsidR="00B34744" w:rsidRPr="00DE126D" w:rsidRDefault="00B34744" w:rsidP="00497101">
            <w:pPr>
              <w:jc w:val="center"/>
              <w:rPr>
                <w:rFonts w:ascii="Arial" w:hAnsi="Arial" w:cs="Arial"/>
                <w:sz w:val="24"/>
                <w:szCs w:val="24"/>
              </w:rPr>
            </w:pPr>
          </w:p>
        </w:tc>
        <w:tc>
          <w:tcPr>
            <w:tcW w:w="3000" w:type="dxa"/>
          </w:tcPr>
          <w:p w:rsidR="00B34744" w:rsidRPr="00DE126D" w:rsidRDefault="00B34744" w:rsidP="00497101">
            <w:pPr>
              <w:jc w:val="center"/>
              <w:rPr>
                <w:rFonts w:ascii="Arial" w:hAnsi="Arial" w:cs="Arial"/>
                <w:sz w:val="24"/>
                <w:szCs w:val="24"/>
              </w:rPr>
            </w:pPr>
          </w:p>
        </w:tc>
        <w:tc>
          <w:tcPr>
            <w:tcW w:w="1843" w:type="dxa"/>
          </w:tcPr>
          <w:p w:rsidR="00B34744" w:rsidRPr="00DE126D" w:rsidRDefault="00B34744" w:rsidP="00497101">
            <w:pPr>
              <w:jc w:val="center"/>
              <w:rPr>
                <w:rFonts w:ascii="Arial" w:hAnsi="Arial" w:cs="Arial"/>
                <w:sz w:val="24"/>
                <w:szCs w:val="24"/>
              </w:rPr>
            </w:pPr>
          </w:p>
        </w:tc>
        <w:tc>
          <w:tcPr>
            <w:tcW w:w="2126" w:type="dxa"/>
          </w:tcPr>
          <w:p w:rsidR="00B34744" w:rsidRPr="00DE126D" w:rsidRDefault="00B34744" w:rsidP="00497101">
            <w:pPr>
              <w:jc w:val="center"/>
              <w:rPr>
                <w:rFonts w:ascii="Arial" w:hAnsi="Arial" w:cs="Arial"/>
                <w:sz w:val="24"/>
                <w:szCs w:val="24"/>
              </w:rPr>
            </w:pPr>
          </w:p>
        </w:tc>
      </w:tr>
    </w:tbl>
    <w:p w:rsidR="00443AFE" w:rsidRPr="00DE126D" w:rsidRDefault="00443AFE" w:rsidP="00335DAD">
      <w:pPr>
        <w:tabs>
          <w:tab w:val="left" w:pos="5916"/>
        </w:tabs>
        <w:rPr>
          <w:rFonts w:ascii="Arial" w:hAnsi="Arial" w:cs="Arial"/>
          <w:sz w:val="24"/>
          <w:szCs w:val="24"/>
        </w:rPr>
      </w:pPr>
    </w:p>
    <w:sectPr w:rsidR="00443AFE" w:rsidRPr="00DE126D" w:rsidSect="00094AA5">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99" w:rsidRDefault="00F36E99" w:rsidP="00F12D2D">
      <w:pPr>
        <w:spacing w:after="0" w:line="240" w:lineRule="auto"/>
      </w:pPr>
      <w:r>
        <w:separator/>
      </w:r>
    </w:p>
  </w:endnote>
  <w:endnote w:type="continuationSeparator" w:id="1">
    <w:p w:rsidR="00F36E99" w:rsidRDefault="00F36E99" w:rsidP="00F12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99" w:rsidRDefault="00F36E99" w:rsidP="00F12D2D">
      <w:pPr>
        <w:spacing w:after="0" w:line="240" w:lineRule="auto"/>
      </w:pPr>
      <w:r>
        <w:separator/>
      </w:r>
    </w:p>
  </w:footnote>
  <w:footnote w:type="continuationSeparator" w:id="1">
    <w:p w:rsidR="00F36E99" w:rsidRDefault="00F36E99" w:rsidP="00F12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D2D" w:rsidRDefault="00F12D2D">
    <w:pPr>
      <w:pStyle w:val="Encabezado"/>
    </w:pPr>
    <w:r w:rsidRPr="00F12D2D">
      <w:rPr>
        <w:noProof/>
        <w:lang w:eastAsia="es-ES"/>
      </w:rPr>
      <w:drawing>
        <wp:inline distT="0" distB="0" distL="0" distR="0">
          <wp:extent cx="1360487" cy="1052512"/>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srcRect/>
                  <a:stretch>
                    <a:fillRect/>
                  </a:stretch>
                </pic:blipFill>
                <pic:spPr bwMode="auto">
                  <a:xfrm>
                    <a:off x="0" y="0"/>
                    <a:ext cx="1360487" cy="10525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7BA2"/>
    <w:multiLevelType w:val="hybridMultilevel"/>
    <w:tmpl w:val="88DAB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E5FE6"/>
    <w:multiLevelType w:val="hybridMultilevel"/>
    <w:tmpl w:val="7FE4D6E0"/>
    <w:lvl w:ilvl="0" w:tplc="32D8E172">
      <w:start w:val="4"/>
      <w:numFmt w:val="decimal"/>
      <w:lvlText w:val="%1."/>
      <w:lvlJc w:val="left"/>
      <w:pPr>
        <w:ind w:left="1080" w:hanging="360"/>
      </w:pPr>
      <w:rPr>
        <w:rFonts w:hint="default"/>
      </w:rPr>
    </w:lvl>
    <w:lvl w:ilvl="1" w:tplc="040A0001">
      <w:start w:val="1"/>
      <w:numFmt w:val="bullet"/>
      <w:lvlText w:val=""/>
      <w:lvlJc w:val="left"/>
      <w:pPr>
        <w:tabs>
          <w:tab w:val="num" w:pos="1800"/>
        </w:tabs>
        <w:ind w:left="1800" w:hanging="360"/>
      </w:pPr>
      <w:rPr>
        <w:rFonts w:ascii="Symbol" w:hAnsi="Symbol"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2CC83F27"/>
    <w:multiLevelType w:val="hybridMultilevel"/>
    <w:tmpl w:val="1138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D360A1B"/>
    <w:multiLevelType w:val="multilevel"/>
    <w:tmpl w:val="A92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13791"/>
    <w:multiLevelType w:val="hybridMultilevel"/>
    <w:tmpl w:val="1FB6D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49379C9"/>
    <w:multiLevelType w:val="hybridMultilevel"/>
    <w:tmpl w:val="DA3EF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EE7429E"/>
    <w:multiLevelType w:val="hybridMultilevel"/>
    <w:tmpl w:val="7228CD1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C234E9"/>
    <w:rsid w:val="00094AA5"/>
    <w:rsid w:val="000D0A68"/>
    <w:rsid w:val="00133D85"/>
    <w:rsid w:val="00155D8D"/>
    <w:rsid w:val="00193417"/>
    <w:rsid w:val="00193C90"/>
    <w:rsid w:val="001F713F"/>
    <w:rsid w:val="0021227C"/>
    <w:rsid w:val="00230780"/>
    <w:rsid w:val="00285AE7"/>
    <w:rsid w:val="0033473A"/>
    <w:rsid w:val="00335DAD"/>
    <w:rsid w:val="0035518A"/>
    <w:rsid w:val="00370FBE"/>
    <w:rsid w:val="003A703C"/>
    <w:rsid w:val="003F1A2A"/>
    <w:rsid w:val="003F5A70"/>
    <w:rsid w:val="00402BB9"/>
    <w:rsid w:val="00443AFE"/>
    <w:rsid w:val="004671DE"/>
    <w:rsid w:val="004C17A6"/>
    <w:rsid w:val="004C244F"/>
    <w:rsid w:val="004E4108"/>
    <w:rsid w:val="00500DF8"/>
    <w:rsid w:val="00503504"/>
    <w:rsid w:val="005458AF"/>
    <w:rsid w:val="00550FB3"/>
    <w:rsid w:val="00575883"/>
    <w:rsid w:val="005D490D"/>
    <w:rsid w:val="005E74A0"/>
    <w:rsid w:val="00662228"/>
    <w:rsid w:val="00695133"/>
    <w:rsid w:val="0072217D"/>
    <w:rsid w:val="00732DDA"/>
    <w:rsid w:val="00752377"/>
    <w:rsid w:val="00756EFE"/>
    <w:rsid w:val="007F68A5"/>
    <w:rsid w:val="00831BF0"/>
    <w:rsid w:val="00834C4C"/>
    <w:rsid w:val="008A3B28"/>
    <w:rsid w:val="008A7B3E"/>
    <w:rsid w:val="009215FC"/>
    <w:rsid w:val="00925552"/>
    <w:rsid w:val="00943E44"/>
    <w:rsid w:val="009A4777"/>
    <w:rsid w:val="009B087A"/>
    <w:rsid w:val="009C2560"/>
    <w:rsid w:val="00A025A1"/>
    <w:rsid w:val="00A15194"/>
    <w:rsid w:val="00A45319"/>
    <w:rsid w:val="00A92F42"/>
    <w:rsid w:val="00AD134B"/>
    <w:rsid w:val="00B061F1"/>
    <w:rsid w:val="00B34744"/>
    <w:rsid w:val="00B550B8"/>
    <w:rsid w:val="00BD26E3"/>
    <w:rsid w:val="00BD2BAE"/>
    <w:rsid w:val="00C234E9"/>
    <w:rsid w:val="00C46CC8"/>
    <w:rsid w:val="00C64CDF"/>
    <w:rsid w:val="00C73F0A"/>
    <w:rsid w:val="00C8327D"/>
    <w:rsid w:val="00C83286"/>
    <w:rsid w:val="00CA229F"/>
    <w:rsid w:val="00CB2B2F"/>
    <w:rsid w:val="00CB5783"/>
    <w:rsid w:val="00CB7FD9"/>
    <w:rsid w:val="00CC7F5D"/>
    <w:rsid w:val="00CE354A"/>
    <w:rsid w:val="00D07635"/>
    <w:rsid w:val="00D550D0"/>
    <w:rsid w:val="00D7773C"/>
    <w:rsid w:val="00D917C6"/>
    <w:rsid w:val="00DA2D6A"/>
    <w:rsid w:val="00DE126D"/>
    <w:rsid w:val="00E14089"/>
    <w:rsid w:val="00E215C7"/>
    <w:rsid w:val="00F02636"/>
    <w:rsid w:val="00F04509"/>
    <w:rsid w:val="00F12D2D"/>
    <w:rsid w:val="00F36E99"/>
    <w:rsid w:val="00F63958"/>
    <w:rsid w:val="00F853C2"/>
    <w:rsid w:val="00F93C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A5"/>
  </w:style>
  <w:style w:type="paragraph" w:styleId="Ttulo2">
    <w:name w:val="heading 2"/>
    <w:basedOn w:val="Normal"/>
    <w:link w:val="Ttulo2Car"/>
    <w:uiPriority w:val="9"/>
    <w:qFormat/>
    <w:rsid w:val="00752377"/>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234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3F5A70"/>
    <w:rPr>
      <w:color w:val="0000FF"/>
      <w:u w:val="single"/>
    </w:rPr>
  </w:style>
  <w:style w:type="paragraph" w:styleId="NormalWeb">
    <w:name w:val="Normal (Web)"/>
    <w:basedOn w:val="Normal"/>
    <w:uiPriority w:val="99"/>
    <w:unhideWhenUsed/>
    <w:rsid w:val="003F5A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752377"/>
    <w:rPr>
      <w:rFonts w:ascii="Times New Roman" w:eastAsia="Times New Roman" w:hAnsi="Times New Roman" w:cs="Times New Roman"/>
      <w:b/>
      <w:bCs/>
      <w:sz w:val="36"/>
      <w:szCs w:val="36"/>
      <w:lang w:val="es-CO" w:eastAsia="es-CO"/>
    </w:rPr>
  </w:style>
  <w:style w:type="character" w:customStyle="1" w:styleId="mw-headline">
    <w:name w:val="mw-headline"/>
    <w:basedOn w:val="Fuentedeprrafopredeter"/>
    <w:rsid w:val="00752377"/>
  </w:style>
  <w:style w:type="paragraph" w:styleId="Prrafodelista">
    <w:name w:val="List Paragraph"/>
    <w:basedOn w:val="Normal"/>
    <w:uiPriority w:val="34"/>
    <w:qFormat/>
    <w:rsid w:val="00443AFE"/>
    <w:pPr>
      <w:ind w:left="720"/>
      <w:contextualSpacing/>
    </w:pPr>
  </w:style>
  <w:style w:type="paragraph" w:styleId="Encabezado">
    <w:name w:val="header"/>
    <w:basedOn w:val="Normal"/>
    <w:link w:val="EncabezadoCar"/>
    <w:uiPriority w:val="99"/>
    <w:semiHidden/>
    <w:unhideWhenUsed/>
    <w:rsid w:val="00F12D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2D2D"/>
  </w:style>
  <w:style w:type="paragraph" w:styleId="Piedepgina">
    <w:name w:val="footer"/>
    <w:basedOn w:val="Normal"/>
    <w:link w:val="PiedepginaCar"/>
    <w:uiPriority w:val="99"/>
    <w:semiHidden/>
    <w:unhideWhenUsed/>
    <w:rsid w:val="00F12D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12D2D"/>
  </w:style>
  <w:style w:type="paragraph" w:styleId="Textodeglobo">
    <w:name w:val="Balloon Text"/>
    <w:basedOn w:val="Normal"/>
    <w:link w:val="TextodegloboCar"/>
    <w:uiPriority w:val="99"/>
    <w:semiHidden/>
    <w:unhideWhenUsed/>
    <w:rsid w:val="00F12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862499">
      <w:bodyDiv w:val="1"/>
      <w:marLeft w:val="0"/>
      <w:marRight w:val="0"/>
      <w:marTop w:val="0"/>
      <w:marBottom w:val="0"/>
      <w:divBdr>
        <w:top w:val="none" w:sz="0" w:space="0" w:color="auto"/>
        <w:left w:val="none" w:sz="0" w:space="0" w:color="auto"/>
        <w:bottom w:val="none" w:sz="0" w:space="0" w:color="auto"/>
        <w:right w:val="none" w:sz="0" w:space="0" w:color="auto"/>
      </w:divBdr>
      <w:divsChild>
        <w:div w:id="1423138733">
          <w:marLeft w:val="0"/>
          <w:marRight w:val="0"/>
          <w:marTop w:val="0"/>
          <w:marBottom w:val="0"/>
          <w:divBdr>
            <w:top w:val="none" w:sz="0" w:space="0" w:color="auto"/>
            <w:left w:val="none" w:sz="0" w:space="0" w:color="auto"/>
            <w:bottom w:val="none" w:sz="0" w:space="0" w:color="auto"/>
            <w:right w:val="none" w:sz="0" w:space="0" w:color="auto"/>
          </w:divBdr>
          <w:divsChild>
            <w:div w:id="1804424393">
              <w:marLeft w:val="0"/>
              <w:marRight w:val="0"/>
              <w:marTop w:val="0"/>
              <w:marBottom w:val="0"/>
              <w:divBdr>
                <w:top w:val="none" w:sz="0" w:space="0" w:color="auto"/>
                <w:left w:val="none" w:sz="0" w:space="0" w:color="auto"/>
                <w:bottom w:val="none" w:sz="0" w:space="0" w:color="auto"/>
                <w:right w:val="none" w:sz="0" w:space="0" w:color="auto"/>
              </w:divBdr>
              <w:divsChild>
                <w:div w:id="18010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6412">
      <w:bodyDiv w:val="1"/>
      <w:marLeft w:val="0"/>
      <w:marRight w:val="0"/>
      <w:marTop w:val="0"/>
      <w:marBottom w:val="0"/>
      <w:divBdr>
        <w:top w:val="none" w:sz="0" w:space="0" w:color="auto"/>
        <w:left w:val="none" w:sz="0" w:space="0" w:color="auto"/>
        <w:bottom w:val="none" w:sz="0" w:space="0" w:color="auto"/>
        <w:right w:val="none" w:sz="0" w:space="0" w:color="auto"/>
      </w:divBdr>
      <w:divsChild>
        <w:div w:id="1128816582">
          <w:marLeft w:val="0"/>
          <w:marRight w:val="0"/>
          <w:marTop w:val="0"/>
          <w:marBottom w:val="0"/>
          <w:divBdr>
            <w:top w:val="none" w:sz="0" w:space="0" w:color="auto"/>
            <w:left w:val="none" w:sz="0" w:space="0" w:color="auto"/>
            <w:bottom w:val="none" w:sz="0" w:space="0" w:color="auto"/>
            <w:right w:val="none" w:sz="0" w:space="0" w:color="auto"/>
          </w:divBdr>
          <w:divsChild>
            <w:div w:id="1038357570">
              <w:marLeft w:val="0"/>
              <w:marRight w:val="0"/>
              <w:marTop w:val="0"/>
              <w:marBottom w:val="0"/>
              <w:divBdr>
                <w:top w:val="none" w:sz="0" w:space="0" w:color="auto"/>
                <w:left w:val="none" w:sz="0" w:space="0" w:color="auto"/>
                <w:bottom w:val="none" w:sz="0" w:space="0" w:color="auto"/>
                <w:right w:val="none" w:sz="0" w:space="0" w:color="auto"/>
              </w:divBdr>
              <w:divsChild>
                <w:div w:id="14357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25773">
      <w:bodyDiv w:val="1"/>
      <w:marLeft w:val="0"/>
      <w:marRight w:val="0"/>
      <w:marTop w:val="0"/>
      <w:marBottom w:val="0"/>
      <w:divBdr>
        <w:top w:val="none" w:sz="0" w:space="0" w:color="auto"/>
        <w:left w:val="none" w:sz="0" w:space="0" w:color="auto"/>
        <w:bottom w:val="none" w:sz="0" w:space="0" w:color="auto"/>
        <w:right w:val="none" w:sz="0" w:space="0" w:color="auto"/>
      </w:divBdr>
      <w:divsChild>
        <w:div w:id="754941693">
          <w:marLeft w:val="0"/>
          <w:marRight w:val="0"/>
          <w:marTop w:val="0"/>
          <w:marBottom w:val="0"/>
          <w:divBdr>
            <w:top w:val="none" w:sz="0" w:space="0" w:color="auto"/>
            <w:left w:val="none" w:sz="0" w:space="0" w:color="auto"/>
            <w:bottom w:val="none" w:sz="0" w:space="0" w:color="auto"/>
            <w:right w:val="none" w:sz="0" w:space="0" w:color="auto"/>
          </w:divBdr>
          <w:divsChild>
            <w:div w:id="1635864803">
              <w:marLeft w:val="0"/>
              <w:marRight w:val="0"/>
              <w:marTop w:val="0"/>
              <w:marBottom w:val="0"/>
              <w:divBdr>
                <w:top w:val="none" w:sz="0" w:space="0" w:color="auto"/>
                <w:left w:val="none" w:sz="0" w:space="0" w:color="auto"/>
                <w:bottom w:val="none" w:sz="0" w:space="0" w:color="auto"/>
                <w:right w:val="none" w:sz="0" w:space="0" w:color="auto"/>
              </w:divBdr>
              <w:divsChild>
                <w:div w:id="2104716345">
                  <w:marLeft w:val="0"/>
                  <w:marRight w:val="0"/>
                  <w:marTop w:val="0"/>
                  <w:marBottom w:val="0"/>
                  <w:divBdr>
                    <w:top w:val="none" w:sz="0" w:space="0" w:color="auto"/>
                    <w:left w:val="none" w:sz="0" w:space="0" w:color="auto"/>
                    <w:bottom w:val="none" w:sz="0" w:space="0" w:color="auto"/>
                    <w:right w:val="none" w:sz="0" w:space="0" w:color="auto"/>
                  </w:divBdr>
                  <w:divsChild>
                    <w:div w:id="8878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Guachar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wikipedia.org/w/index.php?title=Flautas_traveseras_de_ca%C3%B1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s.wikipedia.org/w/index.php?title=Castruera&amp;action=edit&amp;redlink=1" TargetMode="External"/><Relationship Id="rId4" Type="http://schemas.openxmlformats.org/officeDocument/2006/relationships/webSettings" Target="webSettings.xml"/><Relationship Id="rId9" Type="http://schemas.openxmlformats.org/officeDocument/2006/relationships/hyperlink" Target="http://es.wikipedia.org/wiki/Tamb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1338</Words>
  <Characters>7362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dora</cp:lastModifiedBy>
  <cp:revision>91</cp:revision>
  <cp:lastPrinted>2012-07-09T15:49:00Z</cp:lastPrinted>
  <dcterms:created xsi:type="dcterms:W3CDTF">2012-06-30T19:54:00Z</dcterms:created>
  <dcterms:modified xsi:type="dcterms:W3CDTF">2013-06-11T14:42:00Z</dcterms:modified>
</cp:coreProperties>
</file>