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8A" w:rsidRPr="006C330D" w:rsidRDefault="00100D8A" w:rsidP="006C330D">
      <w:pPr>
        <w:spacing w:line="360" w:lineRule="auto"/>
        <w:jc w:val="center"/>
        <w:rPr>
          <w:rFonts w:ascii="Arial" w:hAnsi="Arial" w:cs="Arial"/>
          <w:b/>
        </w:rPr>
      </w:pPr>
      <w:r w:rsidRPr="006C330D">
        <w:rPr>
          <w:rFonts w:ascii="Arial" w:hAnsi="Arial" w:cs="Arial"/>
          <w:b/>
        </w:rPr>
        <w:t>ESTRATEGIA  EQUIPOS PEDAGÓGICOS</w:t>
      </w:r>
    </w:p>
    <w:p w:rsidR="00100D8A" w:rsidRPr="00F322F5" w:rsidRDefault="00100D8A" w:rsidP="00100D8A">
      <w:pPr>
        <w:spacing w:line="360" w:lineRule="auto"/>
        <w:jc w:val="both"/>
        <w:rPr>
          <w:rFonts w:ascii="Arial" w:hAnsi="Arial" w:cs="Arial"/>
          <w:b/>
          <w:bCs/>
        </w:rPr>
      </w:pPr>
    </w:p>
    <w:p w:rsidR="00100D8A" w:rsidRPr="00F322F5" w:rsidRDefault="00100D8A" w:rsidP="00100D8A">
      <w:pPr>
        <w:spacing w:line="360" w:lineRule="auto"/>
        <w:jc w:val="both"/>
        <w:rPr>
          <w:rFonts w:ascii="Arial" w:hAnsi="Arial" w:cs="Arial"/>
        </w:rPr>
      </w:pPr>
      <w:r w:rsidRPr="00F322F5">
        <w:rPr>
          <w:rFonts w:ascii="Arial" w:hAnsi="Arial" w:cs="Arial"/>
        </w:rPr>
        <w:t xml:space="preserve">Para la EEE es importante resaltar en los equipos pedagógicos la vivencia de la </w:t>
      </w:r>
      <w:r w:rsidRPr="00F322F5">
        <w:rPr>
          <w:rFonts w:ascii="Arial" w:hAnsi="Arial" w:cs="Arial"/>
          <w:b/>
          <w:bCs/>
        </w:rPr>
        <w:t xml:space="preserve">participación como encuentro: </w:t>
      </w:r>
      <w:r w:rsidRPr="00F322F5">
        <w:rPr>
          <w:rFonts w:ascii="Arial" w:hAnsi="Arial" w:cs="Arial"/>
          <w:b/>
          <w:bCs/>
          <w:i/>
          <w:iCs/>
        </w:rPr>
        <w:t xml:space="preserve">Ser partícipe de </w:t>
      </w:r>
      <w:r w:rsidRPr="00F322F5">
        <w:rPr>
          <w:rFonts w:ascii="Arial" w:hAnsi="Arial" w:cs="Arial"/>
          <w:b/>
          <w:bCs/>
        </w:rPr>
        <w:t xml:space="preserve">y </w:t>
      </w:r>
      <w:r w:rsidRPr="00F322F5">
        <w:rPr>
          <w:rFonts w:ascii="Arial" w:hAnsi="Arial" w:cs="Arial"/>
          <w:b/>
          <w:bCs/>
          <w:i/>
          <w:iCs/>
        </w:rPr>
        <w:t xml:space="preserve">tomar parte en: </w:t>
      </w:r>
      <w:r w:rsidRPr="00F322F5">
        <w:rPr>
          <w:rFonts w:ascii="Arial" w:hAnsi="Arial" w:cs="Arial"/>
        </w:rPr>
        <w:t xml:space="preserve">de esta forma se acercan y articulan los actores en los campos de disputa de manera solidaria y respetuosa. Ven en la diferencia generacional, de género y de identidades culturales una riqueza para el diálogo, la confrontación es la constatación de que es posible estar de frente y enfrente al otro con profunda responsabilidad y respeto por quien piensa distinto, se ve distinto, siente, actúa y piensa distinto. La otredad fundamenta este actuar. </w:t>
      </w:r>
      <w:r w:rsidRPr="00F322F5">
        <w:rPr>
          <w:rFonts w:ascii="Arial" w:hAnsi="Arial" w:cs="Arial"/>
          <w:b/>
          <w:bCs/>
        </w:rPr>
        <w:t>Los equipos pedagógicos son escenarios de apoyo al desarrollo del modelo educativo</w:t>
      </w:r>
      <w:r>
        <w:rPr>
          <w:rFonts w:ascii="Arial" w:hAnsi="Arial" w:cs="Arial"/>
          <w:b/>
          <w:bCs/>
        </w:rPr>
        <w:t xml:space="preserve"> </w:t>
      </w:r>
      <w:r w:rsidRPr="00F322F5">
        <w:rPr>
          <w:rFonts w:ascii="Arial" w:hAnsi="Arial" w:cs="Arial"/>
        </w:rPr>
        <w:t>posibilitando articular los proyectos Pedagógicos transversales con las áreas de conocimiento fortaleciendo así, un currículo crítico.</w:t>
      </w:r>
    </w:p>
    <w:p w:rsidR="00100D8A" w:rsidRPr="00F322F5" w:rsidRDefault="00100D8A" w:rsidP="00100D8A">
      <w:pPr>
        <w:spacing w:line="360" w:lineRule="auto"/>
        <w:jc w:val="both"/>
        <w:rPr>
          <w:rFonts w:ascii="Arial" w:hAnsi="Arial" w:cs="Arial"/>
        </w:rPr>
      </w:pPr>
    </w:p>
    <w:p w:rsidR="00100D8A" w:rsidRPr="00F322F5" w:rsidRDefault="00100D8A" w:rsidP="00100D8A">
      <w:pPr>
        <w:spacing w:line="360" w:lineRule="auto"/>
        <w:jc w:val="both"/>
        <w:rPr>
          <w:rFonts w:ascii="Arial" w:hAnsi="Arial" w:cs="Arial"/>
        </w:rPr>
      </w:pPr>
      <w:r w:rsidRPr="00F322F5">
        <w:rPr>
          <w:rFonts w:ascii="Arial" w:hAnsi="Arial" w:cs="Arial"/>
        </w:rPr>
        <w:t>Los equipos pedagógicos son escenarios para el trabajo en equipo, para debatir y reflexionar sobre las problemáticas institucionales y las formas de enfrentarlas de manera concertada y colectiva. Los equipos pedagógicos orientan las estrategias de acción institucional en los aspectos que la escuela considera prioritarios. Por último, coadyuvan a la construcción y recreación cotidiana del currículo, respondiendo al reto de la participación como derecho, donde estudiantes, padres y madres, docentes, directivos y sociedad civil organizada hacen parte de la renovación continua de la cultura y la gestión escolar.</w:t>
      </w:r>
    </w:p>
    <w:p w:rsidR="00100D8A" w:rsidRDefault="00100D8A" w:rsidP="00100D8A">
      <w:pPr>
        <w:spacing w:line="360" w:lineRule="auto"/>
        <w:jc w:val="both"/>
        <w:rPr>
          <w:rFonts w:ascii="Arial" w:hAnsi="Arial" w:cs="Arial"/>
        </w:rPr>
      </w:pPr>
    </w:p>
    <w:p w:rsidR="00100D8A" w:rsidRDefault="00100D8A" w:rsidP="00100D8A">
      <w:pPr>
        <w:spacing w:line="360" w:lineRule="auto"/>
        <w:jc w:val="both"/>
        <w:rPr>
          <w:rFonts w:ascii="Arial" w:hAnsi="Arial" w:cs="Arial"/>
        </w:rPr>
      </w:pPr>
    </w:p>
    <w:p w:rsidR="00100D8A" w:rsidRPr="00F322F5" w:rsidRDefault="00100D8A" w:rsidP="00100D8A">
      <w:pPr>
        <w:spacing w:line="360" w:lineRule="auto"/>
        <w:jc w:val="both"/>
        <w:rPr>
          <w:rFonts w:ascii="Arial" w:hAnsi="Arial" w:cs="Arial"/>
          <w:b/>
          <w:bCs/>
        </w:rPr>
      </w:pPr>
      <w:r w:rsidRPr="00F322F5">
        <w:rPr>
          <w:rFonts w:ascii="Arial" w:hAnsi="Arial" w:cs="Arial"/>
          <w:b/>
          <w:bCs/>
        </w:rPr>
        <w:t>CARACTERÍSTICAS DE TRABAJO EN LOS EQUIPOS PEDAGÓGICOS</w:t>
      </w:r>
    </w:p>
    <w:p w:rsidR="00100D8A" w:rsidRPr="00F322F5" w:rsidRDefault="00100D8A" w:rsidP="00100D8A">
      <w:pPr>
        <w:spacing w:line="360" w:lineRule="auto"/>
        <w:jc w:val="both"/>
        <w:rPr>
          <w:rFonts w:ascii="Arial" w:hAnsi="Arial" w:cs="Arial"/>
          <w:b/>
          <w:bCs/>
        </w:rPr>
      </w:pPr>
    </w:p>
    <w:p w:rsidR="00100D8A" w:rsidRPr="00F322F5" w:rsidRDefault="00100D8A" w:rsidP="00100D8A">
      <w:pPr>
        <w:spacing w:line="360" w:lineRule="auto"/>
        <w:jc w:val="both"/>
        <w:rPr>
          <w:rFonts w:ascii="Arial" w:hAnsi="Arial" w:cs="Arial"/>
        </w:rPr>
      </w:pPr>
      <w:r w:rsidRPr="00F322F5">
        <w:rPr>
          <w:rFonts w:ascii="Arial" w:hAnsi="Arial" w:cs="Arial"/>
        </w:rPr>
        <w:t>Estas características no pueden entenderse como rasgos distintivos acabados, sino como construcciones continuas dependiendo de las necesidades de las instituciones en el tiempo y en el espacio. Los elementos a continuación expuestos, son aportes iníciales a la discusión sobre el sentido y operación de los equipos pedagógicos. En consecuencia, este documento está abierto permanentemente al debate, a la crítica y a la complementación.</w:t>
      </w:r>
    </w:p>
    <w:p w:rsidR="00100D8A" w:rsidRPr="00F322F5" w:rsidRDefault="00100D8A" w:rsidP="00100D8A">
      <w:pPr>
        <w:spacing w:line="360" w:lineRule="auto"/>
        <w:jc w:val="both"/>
        <w:rPr>
          <w:rFonts w:ascii="Arial" w:hAnsi="Arial" w:cs="Arial"/>
        </w:rPr>
      </w:pPr>
    </w:p>
    <w:p w:rsidR="00100D8A" w:rsidRPr="00F322F5" w:rsidRDefault="00100D8A" w:rsidP="00100D8A">
      <w:pPr>
        <w:spacing w:line="360" w:lineRule="auto"/>
        <w:jc w:val="both"/>
        <w:rPr>
          <w:rFonts w:ascii="Arial" w:hAnsi="Arial" w:cs="Arial"/>
          <w:b/>
          <w:bCs/>
        </w:rPr>
      </w:pPr>
      <w:r w:rsidRPr="00F322F5">
        <w:rPr>
          <w:rFonts w:ascii="Arial" w:hAnsi="Arial" w:cs="Arial"/>
          <w:b/>
          <w:bCs/>
        </w:rPr>
        <w:lastRenderedPageBreak/>
        <w:t>CONFORMACIÓN Y PARTICULARIDADES DE ENFOQUE</w:t>
      </w:r>
    </w:p>
    <w:p w:rsidR="00100D8A" w:rsidRPr="00F322F5" w:rsidRDefault="00100D8A" w:rsidP="00100D8A">
      <w:pPr>
        <w:spacing w:line="360" w:lineRule="auto"/>
        <w:jc w:val="both"/>
        <w:rPr>
          <w:rFonts w:ascii="Arial" w:hAnsi="Arial" w:cs="Arial"/>
          <w:b/>
          <w:bCs/>
        </w:rPr>
      </w:pPr>
    </w:p>
    <w:p w:rsidR="00100D8A" w:rsidRPr="00F322F5" w:rsidRDefault="00100D8A" w:rsidP="00100D8A">
      <w:pPr>
        <w:spacing w:line="360" w:lineRule="auto"/>
        <w:jc w:val="both"/>
        <w:rPr>
          <w:rFonts w:ascii="Arial" w:hAnsi="Arial" w:cs="Arial"/>
        </w:rPr>
      </w:pPr>
      <w:r w:rsidRPr="00F322F5">
        <w:rPr>
          <w:rFonts w:ascii="Arial" w:hAnsi="Arial" w:cs="Arial"/>
        </w:rPr>
        <w:t>Los equipos pedagógicos son una forma alternativa de organización institucional que busca desde un enfoque de derechos incrementar la calidad y pertinencia de la educación. Los equipos pedagógicos estarán conformados por varios de los proyectos pedagógicos transversales existentes en las instituciones, por representación de distintos estamentos del gobierno escolar y por los docentes de cada sede de EEE.</w:t>
      </w:r>
    </w:p>
    <w:p w:rsidR="00100D8A" w:rsidRPr="00F322F5" w:rsidRDefault="00100D8A" w:rsidP="00100D8A">
      <w:pPr>
        <w:spacing w:line="360" w:lineRule="auto"/>
        <w:jc w:val="both"/>
        <w:rPr>
          <w:rFonts w:ascii="Arial" w:hAnsi="Arial" w:cs="Arial"/>
          <w:b/>
          <w:bCs/>
        </w:rPr>
      </w:pPr>
    </w:p>
    <w:p w:rsidR="00100D8A" w:rsidRPr="00F322F5" w:rsidRDefault="00100D8A" w:rsidP="00100D8A">
      <w:pPr>
        <w:pStyle w:val="Prrafodelista"/>
        <w:spacing w:line="360" w:lineRule="auto"/>
        <w:ind w:left="0"/>
        <w:jc w:val="both"/>
        <w:rPr>
          <w:rFonts w:ascii="Arial" w:hAnsi="Arial" w:cs="Arial"/>
          <w:b/>
          <w:bCs/>
        </w:rPr>
      </w:pPr>
      <w:r w:rsidRPr="00F322F5">
        <w:rPr>
          <w:rFonts w:ascii="Arial" w:hAnsi="Arial" w:cs="Arial"/>
          <w:b/>
          <w:bCs/>
        </w:rPr>
        <w:t>DINÁMICA GENERAL DE TRABAJO.</w:t>
      </w:r>
    </w:p>
    <w:p w:rsidR="00100D8A" w:rsidRPr="00F322F5" w:rsidRDefault="00100D8A" w:rsidP="00100D8A">
      <w:pPr>
        <w:pStyle w:val="Prrafodelista"/>
        <w:spacing w:line="360" w:lineRule="auto"/>
        <w:ind w:left="360"/>
        <w:jc w:val="both"/>
        <w:rPr>
          <w:rFonts w:ascii="Arial" w:hAnsi="Arial" w:cs="Arial"/>
          <w:b/>
          <w:bCs/>
        </w:rPr>
      </w:pPr>
    </w:p>
    <w:p w:rsidR="00100D8A" w:rsidRPr="00F322F5" w:rsidRDefault="00100D8A" w:rsidP="00100D8A">
      <w:pPr>
        <w:spacing w:line="360" w:lineRule="auto"/>
        <w:jc w:val="both"/>
        <w:rPr>
          <w:rFonts w:ascii="Arial" w:hAnsi="Arial" w:cs="Arial"/>
        </w:rPr>
      </w:pPr>
      <w:r w:rsidRPr="00F322F5">
        <w:rPr>
          <w:rFonts w:ascii="Arial" w:hAnsi="Arial" w:cs="Arial"/>
        </w:rPr>
        <w:t>Cada equipo pedagógico conformado debe construir una sustentación que articule cuatro  aspectos:</w:t>
      </w:r>
    </w:p>
    <w:p w:rsidR="00100D8A" w:rsidRPr="00F322F5" w:rsidRDefault="00100D8A" w:rsidP="00100D8A">
      <w:pPr>
        <w:pStyle w:val="Prrafodelista"/>
        <w:numPr>
          <w:ilvl w:val="0"/>
          <w:numId w:val="2"/>
        </w:numPr>
        <w:spacing w:line="360" w:lineRule="auto"/>
        <w:contextualSpacing w:val="0"/>
        <w:jc w:val="both"/>
        <w:rPr>
          <w:rFonts w:ascii="Arial" w:hAnsi="Arial" w:cs="Arial"/>
        </w:rPr>
      </w:pPr>
      <w:r w:rsidRPr="00F322F5">
        <w:rPr>
          <w:rFonts w:ascii="Arial" w:hAnsi="Arial" w:cs="Arial"/>
        </w:rPr>
        <w:t>Encontrar la relación entre equipo pedagógico y proyectos pedagógicos transversales que lo integran.</w:t>
      </w:r>
    </w:p>
    <w:p w:rsidR="00100D8A" w:rsidRPr="00F322F5" w:rsidRDefault="00100D8A" w:rsidP="00100D8A">
      <w:pPr>
        <w:pStyle w:val="Prrafodelista"/>
        <w:numPr>
          <w:ilvl w:val="0"/>
          <w:numId w:val="2"/>
        </w:numPr>
        <w:spacing w:line="360" w:lineRule="auto"/>
        <w:contextualSpacing w:val="0"/>
        <w:jc w:val="both"/>
        <w:rPr>
          <w:rFonts w:ascii="Arial" w:hAnsi="Arial" w:cs="Arial"/>
        </w:rPr>
      </w:pPr>
      <w:r w:rsidRPr="00F322F5">
        <w:rPr>
          <w:rFonts w:ascii="Arial" w:hAnsi="Arial" w:cs="Arial"/>
        </w:rPr>
        <w:t>Convalidar la pregunta orientadora de los proyecto y encontrar la relación del equipo pedagógico con estos.</w:t>
      </w:r>
    </w:p>
    <w:p w:rsidR="00100D8A" w:rsidRPr="00F322F5" w:rsidRDefault="00100D8A" w:rsidP="00100D8A">
      <w:pPr>
        <w:pStyle w:val="Prrafodelista"/>
        <w:numPr>
          <w:ilvl w:val="0"/>
          <w:numId w:val="2"/>
        </w:numPr>
        <w:spacing w:line="360" w:lineRule="auto"/>
        <w:contextualSpacing w:val="0"/>
        <w:jc w:val="both"/>
        <w:rPr>
          <w:rFonts w:ascii="Arial" w:hAnsi="Arial" w:cs="Arial"/>
        </w:rPr>
      </w:pPr>
      <w:r w:rsidRPr="00F322F5">
        <w:rPr>
          <w:rFonts w:ascii="Arial" w:hAnsi="Arial" w:cs="Arial"/>
        </w:rPr>
        <w:t>Construir los lineamientos generales o principios fundamentales de actuación de cada equipo pedagógico.</w:t>
      </w:r>
    </w:p>
    <w:p w:rsidR="00100D8A" w:rsidRPr="00F322F5" w:rsidRDefault="00100D8A" w:rsidP="00100D8A">
      <w:pPr>
        <w:pStyle w:val="Prrafodelista"/>
        <w:numPr>
          <w:ilvl w:val="0"/>
          <w:numId w:val="2"/>
        </w:numPr>
        <w:spacing w:line="360" w:lineRule="auto"/>
        <w:contextualSpacing w:val="0"/>
        <w:jc w:val="both"/>
        <w:rPr>
          <w:rFonts w:ascii="Arial" w:hAnsi="Arial" w:cs="Arial"/>
        </w:rPr>
      </w:pPr>
      <w:r w:rsidRPr="00F322F5">
        <w:rPr>
          <w:rFonts w:ascii="Arial" w:hAnsi="Arial" w:cs="Arial"/>
        </w:rPr>
        <w:t>Al final del año se entregará una sistematización del proceso como sustento a la construcción de un modelo de trabajo institucional, en relación al los proyectos.</w:t>
      </w:r>
    </w:p>
    <w:p w:rsidR="00100D8A" w:rsidRPr="00F322F5" w:rsidRDefault="00100D8A" w:rsidP="00100D8A">
      <w:pPr>
        <w:spacing w:line="360" w:lineRule="auto"/>
        <w:jc w:val="both"/>
        <w:rPr>
          <w:rFonts w:ascii="Arial" w:hAnsi="Arial" w:cs="Arial"/>
        </w:rPr>
      </w:pPr>
      <w:r w:rsidRPr="00F322F5">
        <w:rPr>
          <w:rFonts w:ascii="Arial" w:hAnsi="Arial" w:cs="Arial"/>
        </w:rPr>
        <w:t xml:space="preserve">La pregunta orientadora institucional para los equipos pedagógicos será: </w:t>
      </w:r>
    </w:p>
    <w:p w:rsidR="00100D8A" w:rsidRPr="00F322F5" w:rsidRDefault="00100D8A" w:rsidP="00100D8A">
      <w:pPr>
        <w:spacing w:line="360" w:lineRule="auto"/>
        <w:jc w:val="both"/>
        <w:rPr>
          <w:rFonts w:ascii="Arial" w:hAnsi="Arial" w:cs="Arial"/>
          <w:b/>
          <w:bCs/>
        </w:rPr>
      </w:pPr>
      <w:r w:rsidRPr="00F322F5">
        <w:rPr>
          <w:rFonts w:ascii="Arial" w:hAnsi="Arial" w:cs="Arial"/>
          <w:b/>
          <w:bCs/>
        </w:rPr>
        <w:t>¿Qué transformaciones habría que hacer en la institución EEE desde los distintos integrantes de la comunidad educativa para aportar a la democratización de la formación ciudadana?</w:t>
      </w:r>
    </w:p>
    <w:p w:rsidR="00100D8A" w:rsidRPr="00F322F5" w:rsidRDefault="00100D8A" w:rsidP="00100D8A">
      <w:pPr>
        <w:spacing w:line="360" w:lineRule="auto"/>
        <w:jc w:val="both"/>
        <w:rPr>
          <w:rFonts w:ascii="Arial" w:hAnsi="Arial" w:cs="Arial"/>
        </w:rPr>
      </w:pPr>
      <w:r w:rsidRPr="00F322F5">
        <w:rPr>
          <w:rFonts w:ascii="Arial" w:hAnsi="Arial" w:cs="Arial"/>
        </w:rPr>
        <w:t xml:space="preserve">Una vez convalidada esta pregunta y articulada al enfoque de cada equipo pedagógico en relación a su proyecto se debe construir colectivamente una propuesta de acuerdo a las necesidades e intereses de la institución.  </w:t>
      </w:r>
    </w:p>
    <w:p w:rsidR="00100D8A" w:rsidRPr="00F322F5" w:rsidRDefault="00100D8A" w:rsidP="00100D8A">
      <w:pPr>
        <w:spacing w:line="360" w:lineRule="auto"/>
        <w:jc w:val="both"/>
        <w:rPr>
          <w:rFonts w:ascii="Arial" w:hAnsi="Arial" w:cs="Arial"/>
          <w:b/>
          <w:bCs/>
        </w:rPr>
      </w:pPr>
    </w:p>
    <w:p w:rsidR="00100D8A" w:rsidRPr="00F322F5" w:rsidRDefault="00100D8A" w:rsidP="00100D8A">
      <w:pPr>
        <w:spacing w:line="360" w:lineRule="auto"/>
        <w:jc w:val="both"/>
        <w:rPr>
          <w:rFonts w:ascii="Arial" w:hAnsi="Arial" w:cs="Arial"/>
          <w:b/>
          <w:bCs/>
        </w:rPr>
      </w:pPr>
      <w:r w:rsidRPr="00F322F5">
        <w:rPr>
          <w:rFonts w:ascii="Arial" w:hAnsi="Arial" w:cs="Arial"/>
          <w:b/>
          <w:bCs/>
        </w:rPr>
        <w:t>MODELO DE ACCIÓN DE LOS EQUIPOS PEDAGÓGICOS</w:t>
      </w:r>
    </w:p>
    <w:p w:rsidR="00100D8A" w:rsidRPr="00F322F5" w:rsidRDefault="00100D8A" w:rsidP="00100D8A">
      <w:pPr>
        <w:spacing w:line="360" w:lineRule="auto"/>
        <w:jc w:val="both"/>
        <w:rPr>
          <w:rFonts w:ascii="Arial" w:hAnsi="Arial" w:cs="Arial"/>
        </w:rPr>
      </w:pPr>
      <w:r w:rsidRPr="00F322F5">
        <w:rPr>
          <w:rFonts w:ascii="Arial" w:hAnsi="Arial" w:cs="Arial"/>
          <w:b/>
          <w:bCs/>
        </w:rPr>
        <w:t xml:space="preserve">Formación: </w:t>
      </w:r>
      <w:r w:rsidRPr="00F322F5">
        <w:rPr>
          <w:rFonts w:ascii="Arial" w:hAnsi="Arial" w:cs="Arial"/>
        </w:rPr>
        <w:t xml:space="preserve">busca desde distintos espacios institucionales generar reflexiones y construir aprendizajes significativos en la comunidad educativa en cada uno de los énfasis que tienen los equipos pedagógicos. Se pueden apoyar desde </w:t>
      </w:r>
      <w:r w:rsidRPr="00F322F5">
        <w:rPr>
          <w:rFonts w:ascii="Arial" w:hAnsi="Arial" w:cs="Arial"/>
        </w:rPr>
        <w:lastRenderedPageBreak/>
        <w:t>los contenidos de área o de las actividades curriculares o extracurriculares que la institución disponga.</w:t>
      </w:r>
    </w:p>
    <w:p w:rsidR="00100D8A" w:rsidRPr="00F322F5" w:rsidRDefault="00100D8A" w:rsidP="00100D8A">
      <w:pPr>
        <w:spacing w:line="360" w:lineRule="auto"/>
        <w:jc w:val="both"/>
        <w:rPr>
          <w:rFonts w:ascii="Arial" w:hAnsi="Arial" w:cs="Arial"/>
          <w:b/>
          <w:bCs/>
        </w:rPr>
      </w:pPr>
    </w:p>
    <w:p w:rsidR="00100D8A" w:rsidRPr="00F322F5" w:rsidRDefault="00100D8A" w:rsidP="00100D8A">
      <w:pPr>
        <w:spacing w:line="360" w:lineRule="auto"/>
        <w:jc w:val="both"/>
        <w:rPr>
          <w:rFonts w:ascii="Arial" w:hAnsi="Arial" w:cs="Arial"/>
        </w:rPr>
      </w:pPr>
      <w:r w:rsidRPr="00F322F5">
        <w:rPr>
          <w:rFonts w:ascii="Arial" w:hAnsi="Arial" w:cs="Arial"/>
          <w:b/>
          <w:bCs/>
        </w:rPr>
        <w:t xml:space="preserve">Investigación: </w:t>
      </w:r>
      <w:r w:rsidRPr="00F322F5">
        <w:rPr>
          <w:rFonts w:ascii="Arial" w:hAnsi="Arial" w:cs="Arial"/>
        </w:rPr>
        <w:t>Cada equipo estará integrado por los docentes de cada sede, así podrá orientar los enfoques, instrumentos y acciones específicas que promuevan un espíritu investigativo en las estrategias definidas. Así mismo, se pretende identificar un proyecto  con la participación de estudiantes desde cada uno de los equipos pedagógicos, de tal modo que los proyectos se conviertan en una posibilidad para  formar en ciudadanía.</w:t>
      </w:r>
    </w:p>
    <w:p w:rsidR="00100D8A" w:rsidRDefault="00100D8A" w:rsidP="00100D8A">
      <w:pPr>
        <w:spacing w:line="360" w:lineRule="auto"/>
        <w:jc w:val="both"/>
        <w:rPr>
          <w:rFonts w:ascii="Arial" w:hAnsi="Arial" w:cs="Arial"/>
          <w:b/>
          <w:bCs/>
        </w:rPr>
      </w:pPr>
    </w:p>
    <w:p w:rsidR="00100D8A" w:rsidRPr="00F322F5" w:rsidRDefault="00100D8A" w:rsidP="00100D8A">
      <w:pPr>
        <w:spacing w:line="360" w:lineRule="auto"/>
        <w:jc w:val="both"/>
        <w:rPr>
          <w:rFonts w:ascii="Arial" w:hAnsi="Arial" w:cs="Arial"/>
        </w:rPr>
      </w:pPr>
      <w:r w:rsidRPr="00F322F5">
        <w:rPr>
          <w:rFonts w:ascii="Arial" w:hAnsi="Arial" w:cs="Arial"/>
          <w:b/>
          <w:bCs/>
        </w:rPr>
        <w:t xml:space="preserve">Proyección: </w:t>
      </w:r>
      <w:r w:rsidRPr="00F322F5">
        <w:rPr>
          <w:rFonts w:ascii="Arial" w:hAnsi="Arial" w:cs="Arial"/>
        </w:rPr>
        <w:t>Se da en dos vías: una desde lo institucional y otra desde lo comunitario. Debe corresponder a la necesidad de poner en la escena de lo público y el debate subsiguiente el trabajo desarrollado por el equipo, así pues las celebraciones o conmemoraciones estarán cargadas de sentidos construidos o en construcción, que ayuden a movilizar a la comunidad educativa en torno a la convivencia y a la formación ciudadana.</w:t>
      </w:r>
    </w:p>
    <w:p w:rsidR="00100D8A" w:rsidRPr="00F322F5" w:rsidRDefault="00100D8A" w:rsidP="00100D8A">
      <w:pPr>
        <w:spacing w:line="360" w:lineRule="auto"/>
        <w:jc w:val="both"/>
        <w:rPr>
          <w:rFonts w:ascii="Arial" w:hAnsi="Arial" w:cs="Arial"/>
        </w:rPr>
      </w:pPr>
    </w:p>
    <w:p w:rsidR="00100D8A" w:rsidRPr="00F322F5" w:rsidRDefault="00100D8A" w:rsidP="00100D8A">
      <w:pPr>
        <w:spacing w:line="360" w:lineRule="auto"/>
        <w:jc w:val="both"/>
        <w:rPr>
          <w:rFonts w:ascii="Arial" w:hAnsi="Arial" w:cs="Arial"/>
        </w:rPr>
      </w:pPr>
      <w:r w:rsidRPr="00F322F5">
        <w:rPr>
          <w:rFonts w:ascii="Arial" w:hAnsi="Arial" w:cs="Arial"/>
        </w:rPr>
        <w:t xml:space="preserve">La dinámica de trabajo colectivo de los equipos pedagógicos tiene varios niveles que serán recreados por cada sede: </w:t>
      </w:r>
    </w:p>
    <w:p w:rsidR="00100D8A" w:rsidRPr="00F322F5" w:rsidRDefault="00100D8A" w:rsidP="00100D8A">
      <w:pPr>
        <w:spacing w:line="360" w:lineRule="auto"/>
        <w:jc w:val="both"/>
        <w:rPr>
          <w:rFonts w:ascii="Arial" w:hAnsi="Arial" w:cs="Arial"/>
        </w:rPr>
      </w:pPr>
    </w:p>
    <w:p w:rsidR="00100D8A" w:rsidRPr="00F322F5" w:rsidRDefault="00100D8A" w:rsidP="00100D8A">
      <w:pPr>
        <w:pStyle w:val="Prrafodelista"/>
        <w:numPr>
          <w:ilvl w:val="0"/>
          <w:numId w:val="1"/>
        </w:numPr>
        <w:spacing w:line="360" w:lineRule="auto"/>
        <w:contextualSpacing w:val="0"/>
        <w:jc w:val="both"/>
        <w:rPr>
          <w:rFonts w:ascii="Arial" w:hAnsi="Arial" w:cs="Arial"/>
        </w:rPr>
      </w:pPr>
      <w:r w:rsidRPr="00F322F5">
        <w:rPr>
          <w:rFonts w:ascii="Arial" w:hAnsi="Arial" w:cs="Arial"/>
        </w:rPr>
        <w:t xml:space="preserve">Se propone mantener la dinámica de jornadas pedagógicas quincenales  que apuntarán a tres objetivos fundamentales: por un lado planear las estrategias y las actividades de cada equipo pedagógico;  segundo, </w:t>
      </w:r>
      <w:proofErr w:type="spellStart"/>
      <w:r w:rsidRPr="00F322F5">
        <w:rPr>
          <w:rFonts w:ascii="Arial" w:hAnsi="Arial" w:cs="Arial"/>
        </w:rPr>
        <w:t>interlocutar</w:t>
      </w:r>
      <w:proofErr w:type="spellEnd"/>
      <w:r w:rsidRPr="00F322F5">
        <w:rPr>
          <w:rFonts w:ascii="Arial" w:hAnsi="Arial" w:cs="Arial"/>
        </w:rPr>
        <w:t>, intercambiar y buscar interrelaciones con otros equipos pedagógicos a fin de diseñar acciones conjuntas; por último, proponer espacios de formación general de acuerdo a las necesidades de los equipos.</w:t>
      </w:r>
    </w:p>
    <w:p w:rsidR="00100D8A" w:rsidRPr="00F322F5" w:rsidRDefault="00100D8A" w:rsidP="00100D8A">
      <w:pPr>
        <w:pStyle w:val="Prrafodelista"/>
        <w:numPr>
          <w:ilvl w:val="0"/>
          <w:numId w:val="1"/>
        </w:numPr>
        <w:spacing w:line="360" w:lineRule="auto"/>
        <w:contextualSpacing w:val="0"/>
        <w:jc w:val="both"/>
        <w:rPr>
          <w:rFonts w:ascii="Arial" w:hAnsi="Arial" w:cs="Arial"/>
          <w:b/>
          <w:bCs/>
        </w:rPr>
      </w:pPr>
      <w:r w:rsidRPr="00F322F5">
        <w:rPr>
          <w:rFonts w:ascii="Arial" w:hAnsi="Arial" w:cs="Arial"/>
        </w:rPr>
        <w:t xml:space="preserve">Una vez planeado el trabajo en los equipos pedagógicos, las acciones serán </w:t>
      </w:r>
      <w:proofErr w:type="spellStart"/>
      <w:r w:rsidRPr="00F322F5">
        <w:rPr>
          <w:rFonts w:ascii="Arial" w:hAnsi="Arial" w:cs="Arial"/>
        </w:rPr>
        <w:t>resignificadas</w:t>
      </w:r>
      <w:proofErr w:type="spellEnd"/>
      <w:r w:rsidRPr="00F322F5">
        <w:rPr>
          <w:rFonts w:ascii="Arial" w:hAnsi="Arial" w:cs="Arial"/>
        </w:rPr>
        <w:t xml:space="preserve"> de acuerdo a las particularidades de las sedes y su territorio. Cada sede deberá buscar la manera de monitorear de manera particular el desarrollo del plan de acción, donde los docentes líderes tendrán un papel fundamental para dichos logros.</w:t>
      </w:r>
    </w:p>
    <w:p w:rsidR="00100D8A" w:rsidRDefault="00100D8A" w:rsidP="00100D8A">
      <w:pPr>
        <w:spacing w:line="360" w:lineRule="auto"/>
        <w:jc w:val="both"/>
        <w:rPr>
          <w:rFonts w:ascii="Arial" w:hAnsi="Arial" w:cs="Arial"/>
          <w:b/>
          <w:bCs/>
        </w:rPr>
      </w:pPr>
    </w:p>
    <w:p w:rsidR="00100D8A" w:rsidRDefault="00100D8A" w:rsidP="00100D8A">
      <w:pPr>
        <w:spacing w:line="360" w:lineRule="auto"/>
        <w:jc w:val="both"/>
        <w:rPr>
          <w:rFonts w:ascii="Arial" w:hAnsi="Arial" w:cs="Arial"/>
          <w:b/>
          <w:bCs/>
        </w:rPr>
      </w:pPr>
    </w:p>
    <w:p w:rsidR="00100D8A" w:rsidRPr="00F322F5" w:rsidRDefault="00100D8A" w:rsidP="00100D8A">
      <w:pPr>
        <w:spacing w:line="360" w:lineRule="auto"/>
        <w:jc w:val="both"/>
        <w:rPr>
          <w:rFonts w:ascii="Arial" w:hAnsi="Arial" w:cs="Arial"/>
          <w:b/>
          <w:bCs/>
        </w:rPr>
      </w:pPr>
      <w:r w:rsidRPr="00F322F5">
        <w:rPr>
          <w:rFonts w:ascii="Arial" w:hAnsi="Arial" w:cs="Arial"/>
          <w:b/>
          <w:bCs/>
        </w:rPr>
        <w:lastRenderedPageBreak/>
        <w:t>ESQUEMA DE TRABAJO CON LOS EQUIPOS PEDAGÓGICOS</w:t>
      </w:r>
    </w:p>
    <w:p w:rsidR="00100D8A" w:rsidRPr="00F322F5" w:rsidRDefault="00100D8A" w:rsidP="00100D8A">
      <w:pPr>
        <w:spacing w:line="360" w:lineRule="auto"/>
        <w:jc w:val="both"/>
        <w:rPr>
          <w:rFonts w:ascii="Arial" w:hAnsi="Arial" w:cs="Arial"/>
          <w:b/>
          <w:bCs/>
        </w:rPr>
      </w:pPr>
      <w:r w:rsidRPr="00677465">
        <w:rPr>
          <w:rFonts w:ascii="Arial" w:hAnsi="Arial" w:cs="Arial"/>
          <w:noProof/>
          <w:lang w:val="es-CO" w:eastAsia="es-CO"/>
        </w:rPr>
        <w:pict>
          <v:group id="_x0000_s1026" style="position:absolute;left:0;text-align:left;margin-left:-52.95pt;margin-top:2pt;width:528.85pt;height:493pt;z-index:251660288" coordorigin="701,5450" coordsize="10819,8673">
            <v:group id="_x0000_s1027" style="position:absolute;left:2553;top:11865;width:5517;height:1650" coordorigin="2676,8413" coordsize="5619,1672">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8" type="#_x0000_t105" style="position:absolute;left:2676;top:8428;width:5619;height:1657;rotation:180" adj="12161,,12900">
                <v:textbox style="mso-next-textbox:#_x0000_s1028">
                  <w:txbxContent>
                    <w:p w:rsidR="00100D8A" w:rsidRPr="00100D8A" w:rsidRDefault="00100D8A" w:rsidP="00100D8A">
                      <w:pPr>
                        <w:jc w:val="center"/>
                        <w:rPr>
                          <w:color w:val="FF0000"/>
                        </w:rPr>
                      </w:pP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6564;top:8988;width:1410;height:399;rotation:-2635370fd" fillcolor="black" stroked="f">
                <v:fill color2="#aaa"/>
                <v:shadow color="#4d4d4d" opacity="52429f" offset=",3pt"/>
                <v:textpath style="font-family:&quot;Arial&quot;;font-size:12pt;font-weight:bold;v-text-spacing:78650f;v-text-kern:t" trim="t" fitpath="t" string="Investigación "/>
              </v:shape>
              <v:shape id="_x0000_s1030" type="#_x0000_t136" style="position:absolute;left:3533;top:9008;width:1572;height:382;rotation:3038960fd" fillcolor="black" stroked="f">
                <v:fill color2="#aaa"/>
                <v:shadow color="#4d4d4d" opacity="52429f" offset=",3pt"/>
                <v:textpath style="font-family:&quot;Arial&quot;;font-size:12pt;font-weight:bold;v-text-spacing:78650f;v-text-kern:t" trim="t" fitpath="t" string="Investigación "/>
              </v:shape>
            </v:group>
            <v:group id="_x0000_s1031" style="position:absolute;left:1638;top:6042;width:5097;height:2124" coordorigin="1423,3195" coordsize="5191,2153">
              <v:shape id="_x0000_s1032" type="#_x0000_t105" style="position:absolute;left:1423;top:3392;width:5191;height:1316;rotation:-1658501fd" adj="13242,20596,8046"/>
              <v:rect id="_x0000_s1033" style="position:absolute;left:2411;top:3942;width:1020;height:1406;rotation:-49509405fd" filled="f" stroked="f">
                <v:textbox style="layout-flow:vertical;mso-layout-flow-alt:bottom-to-top;mso-next-textbox:#_x0000_s1033">
                  <w:txbxContent>
                    <w:p w:rsidR="00100D8A" w:rsidRPr="00DA2E10" w:rsidRDefault="00100D8A" w:rsidP="00100D8A">
                      <w:pPr>
                        <w:rPr>
                          <w:b/>
                          <w:bCs/>
                          <w:sz w:val="28"/>
                          <w:szCs w:val="28"/>
                        </w:rPr>
                      </w:pPr>
                      <w:r w:rsidRPr="00DA2E10">
                        <w:rPr>
                          <w:b/>
                          <w:bCs/>
                          <w:sz w:val="28"/>
                          <w:szCs w:val="28"/>
                        </w:rPr>
                        <w:t>Formación</w:t>
                      </w:r>
                    </w:p>
                  </w:txbxContent>
                </v:textbox>
              </v:rect>
              <v:rect id="_x0000_s1034" style="position:absolute;left:4721;top:2604;width:606;height:1788;rotation:90" filled="f" stroked="f">
                <v:textbox style="mso-next-textbox:#_x0000_s1034">
                  <w:txbxContent>
                    <w:p w:rsidR="00100D8A" w:rsidRDefault="00100D8A" w:rsidP="00100D8A">
                      <w:pPr>
                        <w:rPr>
                          <w:b/>
                          <w:bCs/>
                          <w:sz w:val="28"/>
                          <w:szCs w:val="28"/>
                        </w:rPr>
                      </w:pPr>
                      <w:r>
                        <w:rPr>
                          <w:b/>
                          <w:bCs/>
                          <w:sz w:val="28"/>
                          <w:szCs w:val="28"/>
                        </w:rPr>
                        <w:t xml:space="preserve">  Ciudadana EEE</w:t>
                      </w:r>
                    </w:p>
                    <w:p w:rsidR="00100D8A" w:rsidRPr="00DA2E10" w:rsidRDefault="00100D8A" w:rsidP="00100D8A">
                      <w:pPr>
                        <w:rPr>
                          <w:b/>
                          <w:bCs/>
                          <w:sz w:val="28"/>
                          <w:szCs w:val="28"/>
                        </w:rPr>
                      </w:pPr>
                      <w:r>
                        <w:rPr>
                          <w:b/>
                          <w:bCs/>
                          <w:sz w:val="28"/>
                          <w:szCs w:val="28"/>
                        </w:rPr>
                        <w:t xml:space="preserve">  </w:t>
                      </w:r>
                      <w:proofErr w:type="spellStart"/>
                      <w:proofErr w:type="gramStart"/>
                      <w:r>
                        <w:rPr>
                          <w:b/>
                          <w:bCs/>
                          <w:sz w:val="28"/>
                          <w:szCs w:val="28"/>
                        </w:rPr>
                        <w:t>eeciuda</w:t>
                      </w:r>
                      <w:proofErr w:type="spellEnd"/>
                      <w:proofErr w:type="gramEnd"/>
                      <w:r>
                        <w:rPr>
                          <w:b/>
                          <w:bCs/>
                          <w:sz w:val="28"/>
                          <w:szCs w:val="28"/>
                        </w:rPr>
                        <w:t xml:space="preserve"> </w:t>
                      </w:r>
                      <w:proofErr w:type="spellStart"/>
                      <w:r>
                        <w:rPr>
                          <w:b/>
                          <w:bCs/>
                          <w:sz w:val="28"/>
                          <w:szCs w:val="28"/>
                        </w:rPr>
                        <w:t>ccciudadana</w:t>
                      </w:r>
                      <w:proofErr w:type="spellEnd"/>
                    </w:p>
                  </w:txbxContent>
                </v:textbox>
              </v:rect>
            </v:group>
            <v:rect id="_x0000_s1035" style="position:absolute;left:701;top:5450;width:10819;height:8673" filled="f"/>
            <v:oval id="_x0000_s1036" style="position:absolute;left:2940;top:7889;width:5479;height:3196" strokecolor="red" strokeweight="3pt">
              <v:stroke dashstyle="1 1"/>
            </v:oval>
            <v:oval id="_x0000_s1037" style="position:absolute;left:3663;top:8827;width:3889;height:1067">
              <v:textbox style="mso-next-textbox:#_x0000_s1037">
                <w:txbxContent>
                  <w:p w:rsidR="00100D8A" w:rsidRPr="009F3A1D" w:rsidRDefault="00100D8A" w:rsidP="00100D8A">
                    <w:pPr>
                      <w:jc w:val="center"/>
                      <w:rPr>
                        <w:rFonts w:ascii="Arial" w:hAnsi="Arial" w:cs="Arial"/>
                        <w:b/>
                        <w:bCs/>
                        <w:sz w:val="20"/>
                        <w:szCs w:val="20"/>
                      </w:rPr>
                    </w:pPr>
                    <w:r w:rsidRPr="009F3A1D">
                      <w:rPr>
                        <w:rFonts w:ascii="Arial" w:hAnsi="Arial" w:cs="Arial"/>
                        <w:b/>
                        <w:bCs/>
                        <w:sz w:val="20"/>
                        <w:szCs w:val="20"/>
                      </w:rPr>
                      <w:t>EQUIPOS PEDAGÓGICOS</w:t>
                    </w:r>
                    <w:r>
                      <w:rPr>
                        <w:rFonts w:ascii="Arial" w:hAnsi="Arial" w:cs="Arial"/>
                        <w:b/>
                        <w:bCs/>
                        <w:sz w:val="20"/>
                        <w:szCs w:val="20"/>
                      </w:rPr>
                      <w:t xml:space="preserve"> EEE</w:t>
                    </w:r>
                  </w:p>
                  <w:p w:rsidR="00100D8A" w:rsidRPr="009F3A1D" w:rsidRDefault="00100D8A" w:rsidP="00100D8A">
                    <w:pPr>
                      <w:jc w:val="center"/>
                      <w:rPr>
                        <w:rFonts w:ascii="Arial" w:hAnsi="Arial" w:cs="Arial"/>
                        <w:sz w:val="20"/>
                        <w:szCs w:val="20"/>
                      </w:rPr>
                    </w:pPr>
                  </w:p>
                </w:txbxContent>
              </v:textbox>
            </v:oval>
            <v:shapetype id="_x0000_t202" coordsize="21600,21600" o:spt="202" path="m,l,21600r21600,l21600,xe">
              <v:stroke joinstyle="miter"/>
              <v:path gradientshapeok="t" o:connecttype="rect"/>
            </v:shapetype>
            <v:shape id="_x0000_s1038" type="#_x0000_t202" style="position:absolute;left:4989;top:7535;width:2361;height:1097">
              <v:textbox style="mso-next-textbox:#_x0000_s1038">
                <w:txbxContent>
                  <w:p w:rsidR="00100D8A" w:rsidRPr="009F3A1D" w:rsidRDefault="00100D8A" w:rsidP="00100D8A">
                    <w:pPr>
                      <w:jc w:val="center"/>
                      <w:rPr>
                        <w:rFonts w:ascii="Arial" w:hAnsi="Arial" w:cs="Arial"/>
                        <w:sz w:val="20"/>
                        <w:szCs w:val="20"/>
                      </w:rPr>
                    </w:pPr>
                    <w:r>
                      <w:rPr>
                        <w:rFonts w:ascii="Arial" w:hAnsi="Arial" w:cs="Arial"/>
                        <w:b/>
                        <w:bCs/>
                        <w:sz w:val="20"/>
                        <w:szCs w:val="20"/>
                      </w:rPr>
                      <w:t>Relación con el PEI  EEE</w:t>
                    </w:r>
                  </w:p>
                </w:txbxContent>
              </v:textbox>
            </v:shape>
            <v:shape id="_x0000_s1039" type="#_x0000_t202" style="position:absolute;left:1540;top:8642;width:2070;height:1235">
              <v:textbox style="mso-next-textbox:#_x0000_s1039">
                <w:txbxContent>
                  <w:p w:rsidR="00100D8A" w:rsidRPr="009F3A1D" w:rsidRDefault="00100D8A" w:rsidP="00100D8A">
                    <w:pPr>
                      <w:jc w:val="center"/>
                      <w:rPr>
                        <w:rFonts w:ascii="Arial" w:hAnsi="Arial" w:cs="Arial"/>
                        <w:sz w:val="20"/>
                        <w:szCs w:val="20"/>
                      </w:rPr>
                    </w:pPr>
                    <w:r>
                      <w:rPr>
                        <w:rFonts w:ascii="Arial" w:hAnsi="Arial" w:cs="Arial"/>
                        <w:b/>
                        <w:bCs/>
                        <w:sz w:val="20"/>
                        <w:szCs w:val="20"/>
                      </w:rPr>
                      <w:t>Necesidades e intereses institucionales EEE</w:t>
                    </w:r>
                  </w:p>
                </w:txbxContent>
              </v:textbox>
            </v:shape>
            <v:shape id="_x0000_s1040" type="#_x0000_t202" style="position:absolute;left:5492;top:10176;width:2927;height:1396">
              <v:textbox style="mso-next-textbox:#_x0000_s1040">
                <w:txbxContent>
                  <w:p w:rsidR="00100D8A" w:rsidRPr="00377AA7" w:rsidRDefault="00100D8A" w:rsidP="00100D8A">
                    <w:pPr>
                      <w:jc w:val="center"/>
                      <w:rPr>
                        <w:rFonts w:ascii="Arial" w:hAnsi="Arial" w:cs="Arial"/>
                        <w:sz w:val="20"/>
                        <w:szCs w:val="20"/>
                      </w:rPr>
                    </w:pPr>
                    <w:r>
                      <w:rPr>
                        <w:rFonts w:ascii="Arial" w:hAnsi="Arial" w:cs="Arial"/>
                        <w:b/>
                        <w:bCs/>
                        <w:sz w:val="20"/>
                        <w:szCs w:val="20"/>
                      </w:rPr>
                      <w:t>Trabajo por proyectos EEE</w:t>
                    </w:r>
                  </w:p>
                </w:txbxContent>
              </v:textbox>
            </v:shape>
            <v:shape id="_x0000_s1041" type="#_x0000_t202" style="position:absolute;left:7798;top:8810;width:1809;height:1067">
              <v:textbox style="mso-next-textbox:#_x0000_s1041">
                <w:txbxContent>
                  <w:p w:rsidR="00100D8A" w:rsidRDefault="00100D8A" w:rsidP="00100D8A">
                    <w:pPr>
                      <w:jc w:val="center"/>
                      <w:rPr>
                        <w:rFonts w:ascii="Arial" w:hAnsi="Arial" w:cs="Arial"/>
                        <w:b/>
                        <w:bCs/>
                        <w:sz w:val="20"/>
                        <w:szCs w:val="20"/>
                      </w:rPr>
                    </w:pPr>
                    <w:r>
                      <w:rPr>
                        <w:rFonts w:ascii="Arial" w:hAnsi="Arial" w:cs="Arial"/>
                        <w:b/>
                        <w:bCs/>
                        <w:sz w:val="20"/>
                        <w:szCs w:val="20"/>
                      </w:rPr>
                      <w:t>Gestión del currículo:</w:t>
                    </w:r>
                  </w:p>
                  <w:p w:rsidR="00100D8A" w:rsidRPr="008159A8" w:rsidRDefault="00100D8A" w:rsidP="00100D8A">
                    <w:pPr>
                      <w:jc w:val="center"/>
                      <w:rPr>
                        <w:rFonts w:ascii="Arial" w:hAnsi="Arial" w:cs="Arial"/>
                        <w:b/>
                        <w:bCs/>
                        <w:sz w:val="20"/>
                        <w:szCs w:val="20"/>
                      </w:rPr>
                    </w:pPr>
                  </w:p>
                </w:txbxContent>
              </v:textbox>
            </v:shape>
            <v:group id="_x0000_s1042" style="position:absolute;left:8860;top:7426;width:2101;height:4674" coordorigin="8778,4751" coordsize="2140,4738">
              <v:shape id="_x0000_s1043" type="#_x0000_t105" style="position:absolute;left:7479;top:6050;width:4738;height:2140;rotation:90" adj="12161">
                <v:textbox style="mso-next-textbox:#_x0000_s1043">
                  <w:txbxContent>
                    <w:p w:rsidR="00100D8A" w:rsidRDefault="00100D8A" w:rsidP="00100D8A"/>
                  </w:txbxContent>
                </v:textbox>
              </v:shape>
              <v:shape id="_x0000_s1044" type="#_x0000_t136" style="position:absolute;left:9369;top:7916;width:1410;height:410;rotation:-2635370fd" fillcolor="black" stroked="f">
                <v:fill color2="#aaa"/>
                <v:shadow color="#4d4d4d" opacity="52429f" offset=",3pt"/>
                <v:textpath style="font-family:&quot;Arial&quot;;font-size:12pt;font-weight:bold;v-text-spacing:78650f;v-text-kern:t" trim="t" fitpath="t" string="Proyección"/>
              </v:shape>
              <v:shape id="_x0000_s1045" type="#_x0000_t136" style="position:absolute;left:9221;top:5353;width:1451;height:510;rotation:2205297fd" fillcolor="black" stroked="f">
                <v:fill color2="#aaa"/>
                <v:shadow color="#4d4d4d" opacity="52429f" offset=",3pt"/>
                <v:textpath style="font-family:&quot;Arial&quot;;font-size:12pt;font-weight:bold;v-text-spacing:78650f;v-text-kern:t" trim="t" fitpath="t" string="Institucional&#10;Comunitaria"/>
              </v:shape>
            </v:group>
            <v:shape id="_x0000_s1046" type="#_x0000_t202" style="position:absolute;left:2731;top:10176;width:2258;height:1273">
              <v:textbox style="mso-next-textbox:#_x0000_s1046">
                <w:txbxContent>
                  <w:p w:rsidR="00100D8A" w:rsidRPr="00B21154" w:rsidRDefault="00100D8A" w:rsidP="00100D8A">
                    <w:pPr>
                      <w:jc w:val="both"/>
                      <w:rPr>
                        <w:rFonts w:ascii="Arial" w:hAnsi="Arial" w:cs="Arial"/>
                        <w:b/>
                        <w:sz w:val="20"/>
                        <w:szCs w:val="20"/>
                      </w:rPr>
                    </w:pPr>
                    <w:r w:rsidRPr="00B21154">
                      <w:rPr>
                        <w:rFonts w:ascii="Arial" w:hAnsi="Arial" w:cs="Arial"/>
                        <w:b/>
                        <w:sz w:val="20"/>
                        <w:szCs w:val="20"/>
                      </w:rPr>
                      <w:t>Necesidades e intereses por sede</w:t>
                    </w:r>
                    <w:r>
                      <w:rPr>
                        <w:rFonts w:ascii="Arial" w:hAnsi="Arial" w:cs="Arial"/>
                        <w:b/>
                        <w:sz w:val="20"/>
                        <w:szCs w:val="20"/>
                      </w:rPr>
                      <w:t>s de la EEE</w:t>
                    </w:r>
                  </w:p>
                </w:txbxContent>
              </v:textbox>
            </v:shape>
          </v:group>
        </w:pict>
      </w:r>
    </w:p>
    <w:p w:rsidR="00100D8A" w:rsidRPr="00F322F5" w:rsidRDefault="00100D8A" w:rsidP="00100D8A">
      <w:pPr>
        <w:spacing w:line="360" w:lineRule="auto"/>
        <w:jc w:val="both"/>
        <w:rPr>
          <w:rFonts w:ascii="Arial" w:hAnsi="Arial" w:cs="Arial"/>
        </w:rPr>
      </w:pPr>
    </w:p>
    <w:p w:rsidR="00100D8A" w:rsidRPr="00F322F5" w:rsidRDefault="00100D8A" w:rsidP="00100D8A">
      <w:pPr>
        <w:spacing w:line="360" w:lineRule="auto"/>
        <w:jc w:val="both"/>
        <w:rPr>
          <w:rFonts w:ascii="Arial" w:hAnsi="Arial" w:cs="Arial"/>
          <w:b/>
          <w:bCs/>
        </w:rPr>
      </w:pPr>
    </w:p>
    <w:p w:rsidR="00100D8A" w:rsidRPr="00F322F5" w:rsidRDefault="00100D8A" w:rsidP="00100D8A">
      <w:pPr>
        <w:tabs>
          <w:tab w:val="left" w:pos="3181"/>
          <w:tab w:val="center" w:pos="4252"/>
        </w:tabs>
        <w:spacing w:line="360" w:lineRule="auto"/>
        <w:jc w:val="both"/>
        <w:rPr>
          <w:rFonts w:ascii="Arial" w:hAnsi="Arial" w:cs="Arial"/>
          <w:b/>
          <w:bCs/>
        </w:rPr>
      </w:pPr>
      <w:r w:rsidRPr="00F322F5">
        <w:rPr>
          <w:rFonts w:ascii="Arial" w:hAnsi="Arial" w:cs="Arial"/>
          <w:b/>
          <w:bCs/>
        </w:rPr>
        <w:tab/>
      </w:r>
      <w:r w:rsidRPr="00F322F5">
        <w:rPr>
          <w:rFonts w:ascii="Arial" w:hAnsi="Arial" w:cs="Arial"/>
          <w:b/>
          <w:bCs/>
        </w:rPr>
        <w:tab/>
      </w:r>
    </w:p>
    <w:p w:rsidR="00100D8A" w:rsidRPr="00F322F5" w:rsidRDefault="00100D8A" w:rsidP="00100D8A">
      <w:pPr>
        <w:tabs>
          <w:tab w:val="left" w:pos="5977"/>
        </w:tabs>
        <w:spacing w:line="360" w:lineRule="auto"/>
        <w:jc w:val="both"/>
        <w:rPr>
          <w:rFonts w:ascii="Arial" w:hAnsi="Arial" w:cs="Arial"/>
          <w:b/>
          <w:bCs/>
        </w:rPr>
      </w:pPr>
      <w:r w:rsidRPr="00F322F5">
        <w:rPr>
          <w:rFonts w:ascii="Arial" w:hAnsi="Arial" w:cs="Arial"/>
          <w:b/>
          <w:bCs/>
        </w:rPr>
        <w:tab/>
      </w:r>
    </w:p>
    <w:p w:rsidR="00100D8A" w:rsidRPr="00F322F5" w:rsidRDefault="00100D8A" w:rsidP="00100D8A">
      <w:pPr>
        <w:spacing w:line="360" w:lineRule="auto"/>
        <w:jc w:val="both"/>
        <w:rPr>
          <w:rFonts w:ascii="Arial" w:hAnsi="Arial" w:cs="Arial"/>
          <w:b/>
          <w:bCs/>
        </w:rPr>
      </w:pPr>
    </w:p>
    <w:p w:rsidR="00100D8A" w:rsidRPr="00F322F5" w:rsidRDefault="00100D8A" w:rsidP="00100D8A">
      <w:pPr>
        <w:spacing w:line="360" w:lineRule="auto"/>
        <w:jc w:val="both"/>
        <w:rPr>
          <w:rFonts w:ascii="Arial" w:hAnsi="Arial" w:cs="Arial"/>
          <w:b/>
          <w:bCs/>
        </w:rPr>
      </w:pPr>
    </w:p>
    <w:p w:rsidR="00100D8A" w:rsidRPr="00F322F5" w:rsidRDefault="00100D8A" w:rsidP="00100D8A">
      <w:pPr>
        <w:spacing w:line="360" w:lineRule="auto"/>
        <w:jc w:val="both"/>
        <w:rPr>
          <w:rFonts w:ascii="Arial" w:hAnsi="Arial" w:cs="Arial"/>
          <w:b/>
          <w:bCs/>
        </w:rPr>
      </w:pPr>
    </w:p>
    <w:p w:rsidR="00100D8A" w:rsidRPr="00F322F5" w:rsidRDefault="00100D8A" w:rsidP="00100D8A">
      <w:pPr>
        <w:spacing w:line="360" w:lineRule="auto"/>
        <w:jc w:val="both"/>
        <w:rPr>
          <w:rFonts w:ascii="Arial" w:hAnsi="Arial" w:cs="Arial"/>
          <w:b/>
          <w:bCs/>
        </w:rPr>
      </w:pPr>
    </w:p>
    <w:p w:rsidR="00100D8A" w:rsidRPr="00F322F5" w:rsidRDefault="00100D8A" w:rsidP="00100D8A">
      <w:pPr>
        <w:spacing w:line="360" w:lineRule="auto"/>
        <w:jc w:val="both"/>
        <w:rPr>
          <w:rFonts w:ascii="Arial" w:hAnsi="Arial" w:cs="Arial"/>
          <w:b/>
          <w:bCs/>
        </w:rPr>
      </w:pPr>
    </w:p>
    <w:p w:rsidR="00100D8A" w:rsidRPr="00F322F5" w:rsidRDefault="00100D8A" w:rsidP="00100D8A">
      <w:pPr>
        <w:spacing w:line="360" w:lineRule="auto"/>
        <w:jc w:val="both"/>
        <w:rPr>
          <w:rFonts w:ascii="Arial" w:hAnsi="Arial" w:cs="Arial"/>
          <w:b/>
          <w:bCs/>
        </w:rPr>
      </w:pPr>
    </w:p>
    <w:p w:rsidR="00100D8A" w:rsidRPr="00F322F5" w:rsidRDefault="00100D8A" w:rsidP="00100D8A">
      <w:pPr>
        <w:spacing w:line="360" w:lineRule="auto"/>
        <w:jc w:val="both"/>
        <w:rPr>
          <w:rFonts w:ascii="Arial" w:hAnsi="Arial" w:cs="Arial"/>
        </w:rPr>
      </w:pPr>
    </w:p>
    <w:p w:rsidR="00100D8A" w:rsidRPr="00F322F5" w:rsidRDefault="00100D8A" w:rsidP="00100D8A">
      <w:pPr>
        <w:spacing w:line="360" w:lineRule="auto"/>
        <w:jc w:val="both"/>
        <w:rPr>
          <w:rFonts w:ascii="Arial" w:hAnsi="Arial" w:cs="Arial"/>
        </w:rPr>
      </w:pPr>
    </w:p>
    <w:p w:rsidR="00100D8A" w:rsidRPr="00F322F5" w:rsidRDefault="00100D8A" w:rsidP="00100D8A">
      <w:pPr>
        <w:spacing w:line="360" w:lineRule="auto"/>
        <w:jc w:val="both"/>
        <w:rPr>
          <w:rFonts w:ascii="Arial" w:hAnsi="Arial" w:cs="Arial"/>
        </w:rPr>
      </w:pPr>
    </w:p>
    <w:p w:rsidR="00100D8A" w:rsidRPr="00F322F5" w:rsidRDefault="00100D8A" w:rsidP="00100D8A">
      <w:pPr>
        <w:spacing w:line="360" w:lineRule="auto"/>
        <w:jc w:val="both"/>
        <w:rPr>
          <w:rFonts w:ascii="Arial" w:hAnsi="Arial" w:cs="Arial"/>
        </w:rPr>
      </w:pPr>
    </w:p>
    <w:p w:rsidR="00100D8A" w:rsidRPr="00F322F5" w:rsidRDefault="00100D8A" w:rsidP="00100D8A">
      <w:pPr>
        <w:spacing w:line="360" w:lineRule="auto"/>
        <w:jc w:val="both"/>
        <w:rPr>
          <w:rFonts w:ascii="Arial" w:hAnsi="Arial" w:cs="Arial"/>
        </w:rPr>
      </w:pPr>
    </w:p>
    <w:p w:rsidR="00100D8A" w:rsidRPr="00F322F5" w:rsidRDefault="00100D8A" w:rsidP="00100D8A">
      <w:pPr>
        <w:spacing w:line="360" w:lineRule="auto"/>
        <w:jc w:val="both"/>
        <w:rPr>
          <w:rFonts w:ascii="Arial" w:hAnsi="Arial" w:cs="Arial"/>
        </w:rPr>
      </w:pPr>
    </w:p>
    <w:p w:rsidR="00100D8A" w:rsidRPr="00F322F5" w:rsidRDefault="00100D8A" w:rsidP="00100D8A">
      <w:pPr>
        <w:spacing w:line="360" w:lineRule="auto"/>
        <w:jc w:val="both"/>
        <w:rPr>
          <w:rFonts w:ascii="Arial" w:hAnsi="Arial" w:cs="Arial"/>
        </w:rPr>
      </w:pPr>
    </w:p>
    <w:p w:rsidR="00100D8A" w:rsidRPr="00F322F5" w:rsidRDefault="00100D8A" w:rsidP="00100D8A">
      <w:pPr>
        <w:spacing w:line="360" w:lineRule="auto"/>
        <w:jc w:val="both"/>
        <w:rPr>
          <w:rFonts w:ascii="Arial" w:hAnsi="Arial" w:cs="Arial"/>
        </w:rPr>
      </w:pPr>
    </w:p>
    <w:p w:rsidR="00100D8A" w:rsidRPr="00F322F5" w:rsidRDefault="00100D8A" w:rsidP="00100D8A">
      <w:pPr>
        <w:spacing w:line="360" w:lineRule="auto"/>
        <w:jc w:val="both"/>
        <w:rPr>
          <w:rFonts w:ascii="Arial" w:hAnsi="Arial" w:cs="Arial"/>
        </w:rPr>
      </w:pPr>
    </w:p>
    <w:p w:rsidR="00100D8A" w:rsidRDefault="00100D8A" w:rsidP="00100D8A">
      <w:pPr>
        <w:spacing w:line="360" w:lineRule="auto"/>
        <w:jc w:val="both"/>
        <w:rPr>
          <w:rFonts w:ascii="Arial" w:hAnsi="Arial" w:cs="Arial"/>
          <w:b/>
        </w:rPr>
      </w:pPr>
    </w:p>
    <w:p w:rsidR="00100D8A" w:rsidRDefault="00100D8A" w:rsidP="00100D8A">
      <w:pPr>
        <w:spacing w:line="360" w:lineRule="auto"/>
        <w:jc w:val="both"/>
        <w:rPr>
          <w:rFonts w:ascii="Arial" w:hAnsi="Arial" w:cs="Arial"/>
          <w:b/>
        </w:rPr>
      </w:pPr>
    </w:p>
    <w:p w:rsidR="00100D8A" w:rsidRDefault="00100D8A" w:rsidP="00100D8A">
      <w:pPr>
        <w:spacing w:line="360" w:lineRule="auto"/>
        <w:jc w:val="both"/>
        <w:rPr>
          <w:rFonts w:ascii="Arial" w:hAnsi="Arial" w:cs="Arial"/>
          <w:b/>
        </w:rPr>
      </w:pPr>
    </w:p>
    <w:p w:rsidR="00100D8A" w:rsidRDefault="00100D8A" w:rsidP="00100D8A">
      <w:pPr>
        <w:spacing w:line="360" w:lineRule="auto"/>
        <w:jc w:val="both"/>
        <w:rPr>
          <w:rFonts w:ascii="Arial" w:hAnsi="Arial" w:cs="Arial"/>
          <w:b/>
        </w:rPr>
      </w:pPr>
    </w:p>
    <w:p w:rsidR="00100D8A" w:rsidRPr="0094678C" w:rsidRDefault="00100D8A" w:rsidP="00100D8A">
      <w:pPr>
        <w:spacing w:line="360" w:lineRule="auto"/>
        <w:jc w:val="both"/>
        <w:rPr>
          <w:rFonts w:ascii="Arial" w:hAnsi="Arial" w:cs="Arial"/>
          <w:b/>
        </w:rPr>
      </w:pPr>
    </w:p>
    <w:p w:rsidR="00100D8A" w:rsidRPr="0094678C" w:rsidRDefault="00100D8A" w:rsidP="00100D8A">
      <w:pPr>
        <w:spacing w:line="360" w:lineRule="auto"/>
        <w:jc w:val="both"/>
        <w:rPr>
          <w:rFonts w:ascii="Arial" w:hAnsi="Arial" w:cs="Arial"/>
          <w:b/>
        </w:rPr>
      </w:pPr>
    </w:p>
    <w:p w:rsidR="00C23A50" w:rsidRDefault="00301471"/>
    <w:sectPr w:rsidR="00C23A50" w:rsidSect="00094A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1AC5"/>
    <w:multiLevelType w:val="hybridMultilevel"/>
    <w:tmpl w:val="5BFC5216"/>
    <w:lvl w:ilvl="0" w:tplc="0C0A000D">
      <w:start w:val="1"/>
      <w:numFmt w:val="bullet"/>
      <w:lvlText w:val=""/>
      <w:lvlJc w:val="left"/>
      <w:pPr>
        <w:ind w:left="360" w:hanging="360"/>
      </w:pPr>
      <w:rPr>
        <w:rFonts w:ascii="Wingdings" w:hAnsi="Wingdings" w:cs="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
    <w:nsid w:val="1D686074"/>
    <w:multiLevelType w:val="hybridMultilevel"/>
    <w:tmpl w:val="93406C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BC47F01"/>
    <w:multiLevelType w:val="hybridMultilevel"/>
    <w:tmpl w:val="537E767E"/>
    <w:lvl w:ilvl="0" w:tplc="0C0A0001">
      <w:start w:val="1"/>
      <w:numFmt w:val="bullet"/>
      <w:lvlText w:val=""/>
      <w:lvlJc w:val="left"/>
      <w:pPr>
        <w:ind w:left="360" w:hanging="360"/>
      </w:pPr>
      <w:rPr>
        <w:rFonts w:ascii="Symbol" w:hAnsi="Symbol"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00D8A"/>
    <w:rsid w:val="00094AA5"/>
    <w:rsid w:val="00100D8A"/>
    <w:rsid w:val="00230780"/>
    <w:rsid w:val="00301471"/>
    <w:rsid w:val="004E66A2"/>
    <w:rsid w:val="005E74A0"/>
    <w:rsid w:val="006C330D"/>
    <w:rsid w:val="009C2560"/>
    <w:rsid w:val="00C64CDF"/>
    <w:rsid w:val="00CE35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8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0D8A"/>
    <w:pPr>
      <w:ind w:left="720"/>
      <w:contextualSpacing/>
    </w:pPr>
    <w:rPr>
      <w:lang w:val="es-CO"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874</Words>
  <Characters>4807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creator>
  <cp:keywords/>
  <dc:description/>
  <cp:lastModifiedBy>dora</cp:lastModifiedBy>
  <cp:revision>1</cp:revision>
  <dcterms:created xsi:type="dcterms:W3CDTF">2013-04-19T19:41:00Z</dcterms:created>
  <dcterms:modified xsi:type="dcterms:W3CDTF">2013-04-19T20:08:00Z</dcterms:modified>
</cp:coreProperties>
</file>